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391C54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5A7CC8">
        <w:rPr>
          <w:rFonts w:ascii="Arial" w:eastAsia="SimSun" w:hAnsi="Arial"/>
          <w:b/>
          <w:i/>
          <w:noProof/>
          <w:color w:val="auto"/>
          <w:sz w:val="28"/>
          <w:lang w:eastAsia="en-US"/>
        </w:rPr>
        <w:t>4710</w:t>
      </w:r>
    </w:p>
    <w:p w14:paraId="6B56BFDF" w14:textId="26A846DD"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42C025C8" w14:textId="77777777" w:rsidR="00724BBE" w:rsidRDefault="00724BBE" w:rsidP="00724BBE">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60763735" w14:textId="76975D5A" w:rsidR="00724BBE" w:rsidRDefault="00724BBE" w:rsidP="00724BBE">
      <w:pPr>
        <w:ind w:left="2127" w:hanging="2127"/>
        <w:rPr>
          <w:rFonts w:ascii="Arial" w:hAnsi="Arial" w:cs="Arial"/>
          <w:b/>
        </w:rPr>
      </w:pPr>
      <w:r w:rsidRPr="00927C1B">
        <w:rPr>
          <w:rFonts w:ascii="Arial" w:hAnsi="Arial" w:cs="Arial"/>
          <w:b/>
        </w:rPr>
        <w:t>Title:</w:t>
      </w:r>
      <w:r w:rsidRPr="00927C1B">
        <w:rPr>
          <w:rFonts w:ascii="Arial" w:hAnsi="Arial" w:cs="Arial"/>
          <w:b/>
        </w:rPr>
        <w:tab/>
      </w:r>
      <w:r w:rsidR="00166945" w:rsidRPr="00A05711">
        <w:rPr>
          <w:rFonts w:ascii="Arial" w:hAnsi="Arial" w:cs="Arial"/>
          <w:b/>
        </w:rPr>
        <w:t>KI#</w:t>
      </w:r>
      <w:r w:rsidR="00166945">
        <w:rPr>
          <w:rFonts w:ascii="Arial" w:hAnsi="Arial" w:cs="Arial"/>
          <w:b/>
        </w:rPr>
        <w:t>3</w:t>
      </w:r>
      <w:r w:rsidR="00166945" w:rsidRPr="00A05711">
        <w:rPr>
          <w:rFonts w:ascii="Arial" w:hAnsi="Arial" w:cs="Arial"/>
          <w:b/>
        </w:rPr>
        <w:t xml:space="preserve"> Evaluation: Evaluation </w:t>
      </w:r>
      <w:r w:rsidR="00166945">
        <w:rPr>
          <w:rFonts w:ascii="Arial" w:hAnsi="Arial" w:cs="Arial"/>
          <w:b/>
        </w:rPr>
        <w:t xml:space="preserve">criteria, aspects and grouping </w:t>
      </w:r>
      <w:r w:rsidR="00166945" w:rsidRPr="00A05711">
        <w:rPr>
          <w:rFonts w:ascii="Arial" w:hAnsi="Arial" w:cs="Arial"/>
          <w:b/>
        </w:rPr>
        <w:t>of KI#</w:t>
      </w:r>
      <w:r w:rsidR="00166945">
        <w:rPr>
          <w:rFonts w:ascii="Arial" w:hAnsi="Arial" w:cs="Arial"/>
          <w:b/>
        </w:rPr>
        <w:t>3</w:t>
      </w:r>
      <w:r w:rsidR="00166945" w:rsidRPr="00A05711">
        <w:rPr>
          <w:rFonts w:ascii="Arial" w:hAnsi="Arial" w:cs="Arial"/>
          <w:b/>
        </w:rPr>
        <w:t xml:space="preserve"> </w:t>
      </w:r>
      <w:r w:rsidR="00166945">
        <w:rPr>
          <w:rFonts w:ascii="Arial" w:hAnsi="Arial" w:cs="Arial"/>
          <w:b/>
        </w:rPr>
        <w:t>s</w:t>
      </w:r>
      <w:r w:rsidR="00166945" w:rsidRPr="00A05711">
        <w:rPr>
          <w:rFonts w:ascii="Arial" w:hAnsi="Arial" w:cs="Arial"/>
          <w:b/>
        </w:rPr>
        <w:t>olutions</w:t>
      </w:r>
    </w:p>
    <w:p w14:paraId="3230C605" w14:textId="77777777" w:rsidR="00724BBE" w:rsidRPr="00927C1B" w:rsidRDefault="00724BBE" w:rsidP="00724BBE">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4297886" w14:textId="77777777" w:rsidR="00724BBE" w:rsidRPr="00927C1B" w:rsidRDefault="00724BBE" w:rsidP="00724BBE">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F85EEE">
        <w:rPr>
          <w:rFonts w:ascii="Arial" w:hAnsi="Arial" w:cs="Arial"/>
          <w:b/>
        </w:rPr>
        <w:t>19.1</w:t>
      </w:r>
    </w:p>
    <w:p w14:paraId="160163D4" w14:textId="248C5444" w:rsidR="00724BBE" w:rsidRPr="00927C1B" w:rsidRDefault="00724BBE" w:rsidP="00724BBE">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A7CC8" w:rsidRPr="005A7CC8">
        <w:rPr>
          <w:rFonts w:ascii="Arial" w:hAnsi="Arial" w:cs="Arial"/>
          <w:b/>
        </w:rPr>
        <w:t xml:space="preserve">FS_5GSAT_Ph3_ARCH </w:t>
      </w:r>
      <w:r w:rsidRPr="00CA76A1">
        <w:rPr>
          <w:rFonts w:ascii="Arial" w:hAnsi="Arial" w:cs="Arial"/>
          <w:b/>
        </w:rPr>
        <w:t>/ Rel-1</w:t>
      </w:r>
      <w:r>
        <w:rPr>
          <w:rFonts w:ascii="Arial" w:hAnsi="Arial" w:cs="Arial"/>
          <w:b/>
        </w:rPr>
        <w:t>9</w:t>
      </w:r>
    </w:p>
    <w:p w14:paraId="6D39A49A" w14:textId="5B7BCA3C" w:rsidR="00EF48DB" w:rsidRPr="00927C1B" w:rsidRDefault="00724BBE" w:rsidP="00EC53AC">
      <w:pPr>
        <w:jc w:val="both"/>
        <w:rPr>
          <w:rFonts w:ascii="Arial" w:hAnsi="Arial" w:cs="Arial"/>
          <w:i/>
        </w:rPr>
      </w:pPr>
      <w:r w:rsidRPr="00927C1B">
        <w:rPr>
          <w:rFonts w:ascii="Arial" w:hAnsi="Arial" w:cs="Arial"/>
          <w:i/>
        </w:rPr>
        <w:t xml:space="preserve">Abstract: </w:t>
      </w:r>
      <w:r w:rsidR="006D5934">
        <w:rPr>
          <w:rFonts w:ascii="Arial" w:hAnsi="Arial" w:cs="Arial"/>
          <w:i/>
        </w:rPr>
        <w:t>E</w:t>
      </w:r>
      <w:r w:rsidR="006D5934" w:rsidRPr="00A05711">
        <w:rPr>
          <w:rFonts w:ascii="Arial" w:hAnsi="Arial" w:cs="Arial"/>
          <w:i/>
        </w:rPr>
        <w:t xml:space="preserve">valuation </w:t>
      </w:r>
      <w:r w:rsidR="006D5934">
        <w:rPr>
          <w:rFonts w:ascii="Arial" w:hAnsi="Arial" w:cs="Arial"/>
          <w:i/>
        </w:rPr>
        <w:t xml:space="preserve">criteria, aspect and architecture grouping </w:t>
      </w:r>
      <w:r w:rsidR="006D5934" w:rsidRPr="00A05711">
        <w:rPr>
          <w:rFonts w:ascii="Arial" w:hAnsi="Arial" w:cs="Arial"/>
          <w:i/>
        </w:rPr>
        <w:t>of solutions for KI#</w:t>
      </w:r>
      <w:r w:rsidR="00AA69B1">
        <w:rPr>
          <w:rFonts w:ascii="Arial" w:hAnsi="Arial" w:cs="Arial"/>
          <w:i/>
        </w:rPr>
        <w:t>3</w:t>
      </w:r>
      <w:r>
        <w:rPr>
          <w:rFonts w:ascii="Arial" w:hAnsi="Arial" w:cs="Arial"/>
          <w:i/>
        </w:rPr>
        <w:t>.</w:t>
      </w:r>
    </w:p>
    <w:p w14:paraId="576C96D7" w14:textId="77777777" w:rsidR="00A93620" w:rsidRPr="00927C1B" w:rsidRDefault="00B3593E" w:rsidP="00B3593E">
      <w:pPr>
        <w:pStyle w:val="Heading1"/>
      </w:pPr>
      <w:r w:rsidRPr="001B5492">
        <w:t xml:space="preserve">1. </w:t>
      </w:r>
      <w:r w:rsidR="00305F20" w:rsidRPr="001B5492">
        <w:t>Introduction</w:t>
      </w:r>
      <w:r w:rsidR="00BE6AFC" w:rsidRPr="001B5492">
        <w:t>/Discussion</w:t>
      </w:r>
    </w:p>
    <w:p w14:paraId="61D414AC" w14:textId="544FEE93" w:rsidR="00416845" w:rsidRDefault="00710532" w:rsidP="008754B1">
      <w:pPr>
        <w:jc w:val="both"/>
        <w:rPr>
          <w:lang w:eastAsia="zh-CN"/>
        </w:rPr>
      </w:pPr>
      <w:r w:rsidRPr="00A05711">
        <w:rPr>
          <w:lang w:eastAsia="zh-CN"/>
        </w:rPr>
        <w:t xml:space="preserve">Ahead of SA2#162, </w:t>
      </w:r>
      <w:r w:rsidR="00416845">
        <w:rPr>
          <w:lang w:eastAsia="zh-CN"/>
        </w:rPr>
        <w:t>9</w:t>
      </w:r>
      <w:r w:rsidR="00416845" w:rsidRPr="001E5B43">
        <w:rPr>
          <w:lang w:eastAsia="zh-CN"/>
        </w:rPr>
        <w:t xml:space="preserve"> solutions are proposed for KI</w:t>
      </w:r>
      <w:r w:rsidR="00416845">
        <w:rPr>
          <w:lang w:eastAsia="zh-CN"/>
        </w:rPr>
        <w:t>#3</w:t>
      </w:r>
      <w:r w:rsidR="00416845" w:rsidRPr="001E5B43">
        <w:rPr>
          <w:lang w:eastAsia="zh-CN"/>
        </w:rPr>
        <w:t xml:space="preserve">. </w:t>
      </w:r>
      <w:r w:rsidR="00416845" w:rsidRPr="002C7040">
        <w:rPr>
          <w:lang w:eastAsia="zh-CN"/>
        </w:rPr>
        <w:t xml:space="preserve">Summary and evaluation criteria for the </w:t>
      </w:r>
      <w:r w:rsidR="00416845">
        <w:rPr>
          <w:lang w:eastAsia="zh-CN"/>
        </w:rPr>
        <w:t>9</w:t>
      </w:r>
      <w:r w:rsidR="00416845" w:rsidRPr="002C7040">
        <w:rPr>
          <w:lang w:eastAsia="zh-CN"/>
        </w:rPr>
        <w:t xml:space="preserve"> solutions </w:t>
      </w:r>
      <w:r w:rsidR="00506E4B">
        <w:rPr>
          <w:lang w:eastAsia="zh-CN"/>
        </w:rPr>
        <w:t xml:space="preserve">in the TR </w:t>
      </w:r>
      <w:r w:rsidR="00416845" w:rsidRPr="002C7040">
        <w:rPr>
          <w:lang w:eastAsia="zh-CN"/>
        </w:rPr>
        <w:t>are proposed.</w:t>
      </w:r>
      <w:r w:rsidR="00925CA3" w:rsidRPr="00925CA3">
        <w:rPr>
          <w:lang w:eastAsia="zh-CN"/>
        </w:rPr>
        <w:t xml:space="preserve"> </w:t>
      </w:r>
      <w:r w:rsidR="00925CA3" w:rsidRPr="00A05711">
        <w:rPr>
          <w:lang w:eastAsia="zh-CN"/>
        </w:rPr>
        <w:t>It is expected that the evaluation will need to be updated in meetings after SA2#162, to take in account any additional solutions.</w:t>
      </w:r>
    </w:p>
    <w:p w14:paraId="631913F7" w14:textId="77777777" w:rsidR="00CA6115" w:rsidRPr="00927C1B" w:rsidRDefault="00CA6115" w:rsidP="00CA6115">
      <w:pPr>
        <w:pStyle w:val="Heading1"/>
      </w:pPr>
      <w:r>
        <w:t>2</w:t>
      </w:r>
      <w:r w:rsidRPr="00927C1B">
        <w:t xml:space="preserve">. </w:t>
      </w:r>
      <w:r>
        <w:t>Text Proposal</w:t>
      </w:r>
    </w:p>
    <w:p w14:paraId="541FD5A7" w14:textId="65509B1E" w:rsidR="00CA6115" w:rsidRPr="00813D73" w:rsidRDefault="00F40EE5" w:rsidP="008754B1">
      <w:pPr>
        <w:jc w:val="both"/>
        <w:rPr>
          <w:lang w:eastAsia="zh-CN"/>
        </w:rPr>
      </w:pPr>
      <w:r w:rsidRPr="00380E89">
        <w:rPr>
          <w:lang w:eastAsia="zh-CN"/>
        </w:rPr>
        <w:t>It is proposed to capture the following changes vs. TR</w:t>
      </w:r>
      <w:r w:rsidR="00B7146B" w:rsidRPr="00380E89">
        <w:t> </w:t>
      </w:r>
      <w:r w:rsidRPr="00380E89">
        <w:rPr>
          <w:lang w:eastAsia="zh-CN"/>
        </w:rPr>
        <w:t>23.</w:t>
      </w:r>
      <w:r w:rsidR="00AE0B99" w:rsidRPr="00380E89">
        <w:rPr>
          <w:lang w:eastAsia="zh-CN"/>
        </w:rPr>
        <w:t>700-</w:t>
      </w:r>
      <w:r w:rsidR="00724BBE" w:rsidRPr="00380E89">
        <w:rPr>
          <w:lang w:eastAsia="zh-CN"/>
        </w:rPr>
        <w:t>29 version 040</w:t>
      </w:r>
      <w:r w:rsidRPr="00380E89">
        <w:rPr>
          <w:lang w:eastAsia="zh-CN"/>
        </w:rPr>
        <w:t>.</w:t>
      </w:r>
    </w:p>
    <w:p w14:paraId="64544939" w14:textId="28D00A1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DA507E">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bookmarkEnd w:id="1"/>
    <w:p w14:paraId="50203D3E" w14:textId="7A21CB72" w:rsidR="00DA507E" w:rsidRPr="00020764" w:rsidRDefault="00DA507E" w:rsidP="00DA507E">
      <w:pPr>
        <w:pStyle w:val="Heading2"/>
        <w:rPr>
          <w:rFonts w:eastAsia="DengXian"/>
          <w:lang w:eastAsia="en-GB"/>
        </w:rPr>
      </w:pPr>
      <w:r w:rsidRPr="00020764">
        <w:rPr>
          <w:rFonts w:eastAsia="DengXian" w:hint="eastAsia"/>
          <w:lang w:eastAsia="en-GB"/>
        </w:rPr>
        <w:t>7</w:t>
      </w:r>
      <w:r w:rsidRPr="00020764">
        <w:rPr>
          <w:rFonts w:eastAsia="DengXian"/>
          <w:lang w:eastAsia="en-GB"/>
        </w:rPr>
        <w:t>.</w:t>
      </w:r>
      <w:r>
        <w:rPr>
          <w:rFonts w:eastAsia="DengXian"/>
          <w:lang w:eastAsia="en-GB"/>
        </w:rPr>
        <w:t>x</w:t>
      </w:r>
      <w:r>
        <w:rPr>
          <w:rFonts w:eastAsia="DengXian"/>
          <w:lang w:eastAsia="en-GB"/>
        </w:rPr>
        <w:tab/>
      </w:r>
      <w:r w:rsidRPr="00840C30">
        <w:t>Evaluation</w:t>
      </w:r>
      <w:r>
        <w:rPr>
          <w:rFonts w:eastAsia="DengXian"/>
          <w:lang w:eastAsia="en-GB"/>
        </w:rPr>
        <w:t xml:space="preserve"> for KI#</w:t>
      </w:r>
      <w:r w:rsidR="007F622C">
        <w:rPr>
          <w:rFonts w:eastAsia="DengXian"/>
          <w:lang w:eastAsia="en-GB"/>
        </w:rPr>
        <w:t>3</w:t>
      </w:r>
    </w:p>
    <w:p w14:paraId="79BF50A8" w14:textId="6052805D" w:rsidR="00F03AF8" w:rsidRDefault="00F03AF8" w:rsidP="00380E89">
      <w:pPr>
        <w:pStyle w:val="Heading3"/>
        <w:rPr>
          <w:lang w:eastAsia="zh-CN"/>
        </w:rPr>
      </w:pPr>
      <w:r>
        <w:rPr>
          <w:lang w:eastAsia="zh-CN"/>
        </w:rPr>
        <w:t>7.x.0</w:t>
      </w:r>
      <w:r>
        <w:rPr>
          <w:lang w:eastAsia="zh-CN"/>
        </w:rPr>
        <w:tab/>
        <w:t>Overview</w:t>
      </w:r>
    </w:p>
    <w:p w14:paraId="69841772" w14:textId="0CE64A5C" w:rsidR="0081483F" w:rsidRDefault="0081483F" w:rsidP="007E6343">
      <w:pPr>
        <w:rPr>
          <w:rFonts w:eastAsiaTheme="minorEastAsia"/>
          <w:lang w:eastAsia="zh-CN"/>
        </w:rPr>
      </w:pPr>
      <w:r>
        <w:rPr>
          <w:rFonts w:eastAsiaTheme="minorEastAsia"/>
          <w:lang w:eastAsia="zh-CN"/>
        </w:rPr>
        <w:t>For KI#3 (</w:t>
      </w:r>
      <w:r w:rsidRPr="007E6343">
        <w:rPr>
          <w:rFonts w:eastAsiaTheme="minorEastAsia"/>
          <w:lang w:eastAsia="zh-CN"/>
        </w:rPr>
        <w:t>Support of UE-satellite-UE communication</w:t>
      </w:r>
      <w:r>
        <w:rPr>
          <w:rFonts w:eastAsiaTheme="minorEastAsia"/>
          <w:lang w:eastAsia="zh-CN"/>
        </w:rPr>
        <w:t>), three main issues need to be resolved:</w:t>
      </w:r>
    </w:p>
    <w:p w14:paraId="2CFF86D5" w14:textId="5A8DADFB" w:rsidR="0081483F" w:rsidRDefault="0081483F" w:rsidP="0081483F">
      <w:pPr>
        <w:pStyle w:val="B1"/>
        <w:rPr>
          <w:rFonts w:eastAsiaTheme="minorEastAsia"/>
          <w:lang w:eastAsia="zh-CN"/>
        </w:rPr>
      </w:pPr>
      <w:r>
        <w:rPr>
          <w:rFonts w:eastAsiaTheme="minorEastAsia" w:hint="eastAsia"/>
          <w:lang w:eastAsia="zh-CN"/>
        </w:rPr>
        <w:t>-</w:t>
      </w:r>
      <w:r>
        <w:rPr>
          <w:rFonts w:eastAsiaTheme="minorEastAsia"/>
          <w:lang w:eastAsia="zh-CN"/>
        </w:rPr>
        <w:tab/>
      </w:r>
      <w:r w:rsidR="004615B7">
        <w:rPr>
          <w:rFonts w:eastAsiaTheme="minorEastAsia"/>
          <w:lang w:eastAsia="zh-CN"/>
        </w:rPr>
        <w:t xml:space="preserve">Issue 1: </w:t>
      </w:r>
      <w:r>
        <w:rPr>
          <w:rFonts w:eastAsiaTheme="minorEastAsia"/>
          <w:lang w:eastAsia="zh-CN"/>
        </w:rPr>
        <w:t xml:space="preserve">which NF </w:t>
      </w:r>
      <w:r w:rsidR="0000346E">
        <w:rPr>
          <w:rFonts w:eastAsiaTheme="minorEastAsia"/>
          <w:lang w:eastAsia="zh-CN"/>
        </w:rPr>
        <w:t xml:space="preserve">and how to </w:t>
      </w:r>
      <w:r w:rsidR="00DA4B01">
        <w:rPr>
          <w:rFonts w:eastAsiaTheme="minorEastAsia"/>
          <w:lang w:eastAsia="zh-CN"/>
        </w:rPr>
        <w:t>determine</w:t>
      </w:r>
      <w:r>
        <w:rPr>
          <w:rFonts w:eastAsiaTheme="minorEastAsia"/>
          <w:lang w:eastAsia="zh-CN"/>
        </w:rPr>
        <w:t xml:space="preserve"> UE-SAT-UE communication, </w:t>
      </w:r>
      <w:proofErr w:type="gramStart"/>
      <w:r>
        <w:rPr>
          <w:rFonts w:eastAsiaTheme="minorEastAsia"/>
          <w:lang w:eastAsia="zh-CN"/>
        </w:rPr>
        <w:t>e.g.</w:t>
      </w:r>
      <w:proofErr w:type="gramEnd"/>
      <w:r>
        <w:rPr>
          <w:rFonts w:eastAsiaTheme="minorEastAsia"/>
          <w:lang w:eastAsia="zh-CN"/>
        </w:rPr>
        <w:t xml:space="preserve"> SMF</w:t>
      </w:r>
      <w:r w:rsidR="00E161AD">
        <w:rPr>
          <w:rFonts w:eastAsiaTheme="minorEastAsia"/>
          <w:lang w:eastAsia="zh-CN"/>
        </w:rPr>
        <w:t>,</w:t>
      </w:r>
      <w:r>
        <w:rPr>
          <w:rFonts w:eastAsiaTheme="minorEastAsia"/>
          <w:lang w:eastAsia="zh-CN"/>
        </w:rPr>
        <w:t xml:space="preserve"> P-CSCF</w:t>
      </w:r>
      <w:r w:rsidR="00E161AD">
        <w:rPr>
          <w:rFonts w:eastAsiaTheme="minorEastAsia"/>
          <w:lang w:eastAsia="zh-CN"/>
        </w:rPr>
        <w:t xml:space="preserve"> or S-CSCF</w:t>
      </w:r>
      <w:r w:rsidR="0088537B">
        <w:rPr>
          <w:rFonts w:eastAsiaTheme="minorEastAsia"/>
          <w:lang w:eastAsia="zh-CN"/>
        </w:rPr>
        <w:t>.</w:t>
      </w:r>
    </w:p>
    <w:p w14:paraId="5EC8BBE0" w14:textId="085868FA" w:rsidR="0081483F" w:rsidRDefault="0081483F" w:rsidP="0081483F">
      <w:pPr>
        <w:pStyle w:val="B1"/>
        <w:rPr>
          <w:rFonts w:eastAsiaTheme="minorEastAsia"/>
          <w:lang w:eastAsia="zh-CN"/>
        </w:rPr>
      </w:pPr>
      <w:r>
        <w:rPr>
          <w:rFonts w:eastAsiaTheme="minorEastAsia" w:hint="eastAsia"/>
          <w:lang w:eastAsia="zh-CN"/>
        </w:rPr>
        <w:t>-</w:t>
      </w:r>
      <w:r>
        <w:rPr>
          <w:rFonts w:eastAsiaTheme="minorEastAsia"/>
          <w:lang w:eastAsia="zh-CN"/>
        </w:rPr>
        <w:tab/>
      </w:r>
      <w:r w:rsidR="004615B7">
        <w:rPr>
          <w:rFonts w:eastAsiaTheme="minorEastAsia"/>
          <w:lang w:eastAsia="zh-CN"/>
        </w:rPr>
        <w:t xml:space="preserve">Issue 2: </w:t>
      </w:r>
      <w:r>
        <w:rPr>
          <w:rFonts w:eastAsiaTheme="minorEastAsia"/>
          <w:lang w:eastAsia="zh-CN"/>
        </w:rPr>
        <w:t>handover when UE(s) or satellite moves</w:t>
      </w:r>
      <w:r w:rsidR="0088537B">
        <w:rPr>
          <w:rFonts w:eastAsiaTheme="minorEastAsia"/>
          <w:lang w:eastAsia="zh-CN"/>
        </w:rPr>
        <w:t>.</w:t>
      </w:r>
    </w:p>
    <w:p w14:paraId="298AD97F" w14:textId="42BFFCC9" w:rsidR="0081483F" w:rsidRDefault="0081483F" w:rsidP="0081483F">
      <w:pPr>
        <w:pStyle w:val="B1"/>
        <w:rPr>
          <w:rFonts w:eastAsiaTheme="minorEastAsia"/>
          <w:lang w:eastAsia="zh-CN"/>
        </w:rPr>
      </w:pPr>
      <w:r>
        <w:rPr>
          <w:rFonts w:eastAsiaTheme="minorEastAsia" w:hint="eastAsia"/>
          <w:lang w:eastAsia="zh-CN"/>
        </w:rPr>
        <w:t>-</w:t>
      </w:r>
      <w:r>
        <w:rPr>
          <w:rFonts w:eastAsiaTheme="minorEastAsia"/>
          <w:lang w:eastAsia="zh-CN"/>
        </w:rPr>
        <w:tab/>
      </w:r>
      <w:r w:rsidR="004615B7">
        <w:rPr>
          <w:rFonts w:eastAsiaTheme="minorEastAsia"/>
          <w:lang w:eastAsia="zh-CN"/>
        </w:rPr>
        <w:t xml:space="preserve">Issue 3: </w:t>
      </w:r>
      <w:r>
        <w:rPr>
          <w:rFonts w:eastAsiaTheme="minorEastAsia"/>
          <w:lang w:eastAsia="zh-CN"/>
        </w:rPr>
        <w:t xml:space="preserve">routing between two satellites, </w:t>
      </w:r>
      <w:proofErr w:type="gramStart"/>
      <w:r>
        <w:rPr>
          <w:rFonts w:eastAsiaTheme="minorEastAsia"/>
          <w:lang w:eastAsia="zh-CN"/>
        </w:rPr>
        <w:t>e.g.</w:t>
      </w:r>
      <w:proofErr w:type="gramEnd"/>
      <w:r>
        <w:rPr>
          <w:rFonts w:eastAsiaTheme="minorEastAsia"/>
          <w:lang w:eastAsia="zh-CN"/>
        </w:rPr>
        <w:t xml:space="preserve"> via tunnel or IP routing</w:t>
      </w:r>
      <w:r w:rsidR="0088537B">
        <w:rPr>
          <w:rFonts w:eastAsiaTheme="minorEastAsia"/>
          <w:lang w:eastAsia="zh-CN"/>
        </w:rPr>
        <w:t>.</w:t>
      </w:r>
    </w:p>
    <w:p w14:paraId="667A9E9E" w14:textId="778398C4" w:rsidR="00F03AF8" w:rsidRPr="00C92978" w:rsidRDefault="00F03AF8" w:rsidP="00F03AF8">
      <w:pPr>
        <w:rPr>
          <w:lang w:eastAsia="zh-CN"/>
        </w:rPr>
      </w:pPr>
      <w:r w:rsidRPr="00A05711">
        <w:rPr>
          <w:lang w:eastAsia="zh-CN"/>
        </w:rPr>
        <w:t>For KI#</w:t>
      </w:r>
      <w:r>
        <w:rPr>
          <w:lang w:eastAsia="zh-CN"/>
        </w:rPr>
        <w:t>3</w:t>
      </w:r>
      <w:r w:rsidRPr="00A05711">
        <w:rPr>
          <w:lang w:eastAsia="zh-CN"/>
        </w:rPr>
        <w:t xml:space="preserve"> the criteria are described which provide a framework to document the evaluation of each or group of solutions with in clause 7.x.</w:t>
      </w:r>
      <w:r>
        <w:rPr>
          <w:lang w:eastAsia="zh-CN"/>
        </w:rPr>
        <w:t>1</w:t>
      </w:r>
      <w:r w:rsidRPr="00A05711">
        <w:rPr>
          <w:lang w:eastAsia="zh-CN"/>
        </w:rPr>
        <w:t>, followed by grouping of solutions in clause 7.x.</w:t>
      </w:r>
      <w:r>
        <w:rPr>
          <w:lang w:eastAsia="zh-CN"/>
        </w:rPr>
        <w:t>2</w:t>
      </w:r>
      <w:r w:rsidRPr="00A05711">
        <w:rPr>
          <w:lang w:eastAsia="zh-CN"/>
        </w:rPr>
        <w:t xml:space="preserve"> and then </w:t>
      </w:r>
      <w:r>
        <w:rPr>
          <w:lang w:eastAsia="zh-CN"/>
        </w:rPr>
        <w:t xml:space="preserve">an overall </w:t>
      </w:r>
      <w:r w:rsidRPr="00C92978">
        <w:rPr>
          <w:lang w:eastAsia="zh-CN"/>
        </w:rPr>
        <w:t>evaluation of the solutions or groups of solutions is in clause 7.x.3</w:t>
      </w:r>
      <w:r>
        <w:rPr>
          <w:lang w:eastAsia="zh-CN"/>
        </w:rPr>
        <w:t xml:space="preserve"> matching them to the criteria</w:t>
      </w:r>
      <w:r w:rsidRPr="00C92978">
        <w:rPr>
          <w:lang w:eastAsia="zh-CN"/>
        </w:rPr>
        <w:t>.</w:t>
      </w:r>
    </w:p>
    <w:p w14:paraId="7E5C6196" w14:textId="2317EA90" w:rsidR="00D20699" w:rsidRDefault="00D20699" w:rsidP="00D20699">
      <w:pPr>
        <w:pStyle w:val="Heading3"/>
        <w:rPr>
          <w:rFonts w:eastAsiaTheme="minorEastAsia"/>
          <w:lang w:eastAsia="zh-CN"/>
        </w:rPr>
      </w:pPr>
      <w:r>
        <w:rPr>
          <w:rFonts w:eastAsiaTheme="minorEastAsia" w:hint="eastAsia"/>
          <w:lang w:eastAsia="zh-CN"/>
        </w:rPr>
        <w:t>7</w:t>
      </w:r>
      <w:r>
        <w:rPr>
          <w:rFonts w:eastAsiaTheme="minorEastAsia"/>
          <w:lang w:eastAsia="zh-CN"/>
        </w:rPr>
        <w:t>.x.</w:t>
      </w:r>
      <w:r w:rsidR="00A30410">
        <w:rPr>
          <w:rFonts w:eastAsiaTheme="minorEastAsia"/>
          <w:lang w:eastAsia="zh-CN"/>
        </w:rPr>
        <w:t>1</w:t>
      </w:r>
      <w:r>
        <w:rPr>
          <w:rFonts w:eastAsiaTheme="minorEastAsia"/>
          <w:lang w:eastAsia="zh-CN"/>
        </w:rPr>
        <w:tab/>
        <w:t>Evaluation Criteria</w:t>
      </w:r>
    </w:p>
    <w:p w14:paraId="1EE03FCA" w14:textId="5B609D25" w:rsidR="00ED122C" w:rsidRPr="00A05711" w:rsidRDefault="00ED122C" w:rsidP="00ED122C">
      <w:pPr>
        <w:rPr>
          <w:rFonts w:eastAsiaTheme="minorEastAsia"/>
          <w:lang w:eastAsia="zh-CN"/>
        </w:rPr>
      </w:pPr>
      <w:r w:rsidRPr="00A05711">
        <w:rPr>
          <w:rFonts w:eastAsiaTheme="minorEastAsia"/>
          <w:lang w:eastAsia="zh-CN"/>
        </w:rPr>
        <w:t>The principles or criteria that the solutions or architectures (or groups of) for KI#</w:t>
      </w:r>
      <w:r>
        <w:rPr>
          <w:rFonts w:eastAsiaTheme="minorEastAsia"/>
          <w:lang w:eastAsia="zh-CN"/>
        </w:rPr>
        <w:t>3</w:t>
      </w:r>
      <w:r w:rsidRPr="00A05711">
        <w:rPr>
          <w:rFonts w:eastAsiaTheme="minorEastAsia"/>
          <w:lang w:eastAsia="zh-CN"/>
        </w:rPr>
        <w:t xml:space="preserve"> used to describe and evaluate to are:</w:t>
      </w:r>
    </w:p>
    <w:p w14:paraId="011E7DF0" w14:textId="430B13A7" w:rsidR="00D20699" w:rsidRDefault="00D20699" w:rsidP="00D20699">
      <w:pPr>
        <w:pStyle w:val="B1"/>
        <w:rPr>
          <w:rFonts w:eastAsiaTheme="minorEastAsia"/>
          <w:b/>
          <w:lang w:val="en-US" w:eastAsia="zh-CN"/>
        </w:rPr>
      </w:pPr>
      <w:r w:rsidRPr="003D6EDE">
        <w:rPr>
          <w:rFonts w:eastAsiaTheme="minorEastAsia"/>
          <w:b/>
          <w:lang w:val="en-US" w:eastAsia="zh-CN"/>
        </w:rPr>
        <w:t>1</w:t>
      </w:r>
      <w:r w:rsidR="002655ED">
        <w:rPr>
          <w:rFonts w:eastAsiaTheme="minorEastAsia"/>
          <w:b/>
          <w:lang w:val="en-US" w:eastAsia="zh-CN"/>
        </w:rPr>
        <w:t>.</w:t>
      </w:r>
      <w:r w:rsidR="00831663">
        <w:rPr>
          <w:rFonts w:eastAsiaTheme="minorEastAsia"/>
          <w:b/>
          <w:lang w:val="en-US" w:eastAsia="zh-CN"/>
        </w:rPr>
        <w:tab/>
      </w:r>
      <w:bookmarkStart w:id="2" w:name="_Hlk162628858"/>
      <w:r w:rsidR="00DA25F1">
        <w:rPr>
          <w:rFonts w:eastAsiaTheme="minorEastAsia"/>
          <w:b/>
          <w:lang w:val="en-US" w:eastAsia="zh-CN"/>
        </w:rPr>
        <w:t>I</w:t>
      </w:r>
      <w:r w:rsidRPr="003D6EDE">
        <w:rPr>
          <w:rFonts w:eastAsiaTheme="minorEastAsia"/>
          <w:b/>
          <w:lang w:val="en-US" w:eastAsia="zh-CN"/>
        </w:rPr>
        <w:t>mpact</w:t>
      </w:r>
      <w:r w:rsidRPr="00B11255">
        <w:rPr>
          <w:rFonts w:eastAsiaTheme="minorEastAsia"/>
          <w:b/>
          <w:lang w:val="en-US" w:eastAsia="zh-CN"/>
        </w:rPr>
        <w:t>s</w:t>
      </w:r>
      <w:r w:rsidRPr="003D6EDE">
        <w:rPr>
          <w:rFonts w:eastAsiaTheme="minorEastAsia"/>
          <w:b/>
          <w:lang w:val="en-US" w:eastAsia="zh-CN"/>
        </w:rPr>
        <w:t xml:space="preserve"> on </w:t>
      </w:r>
      <w:r w:rsidR="00A56F6D">
        <w:rPr>
          <w:rFonts w:eastAsiaTheme="minorEastAsia"/>
          <w:b/>
          <w:lang w:val="en-US" w:eastAsia="zh-CN"/>
        </w:rPr>
        <w:t>the CN</w:t>
      </w:r>
      <w:r w:rsidR="00402AB7">
        <w:rPr>
          <w:rFonts w:eastAsiaTheme="minorEastAsia"/>
          <w:b/>
          <w:lang w:val="en-US" w:eastAsia="zh-CN"/>
        </w:rPr>
        <w:t xml:space="preserve"> NFs</w:t>
      </w:r>
      <w:r w:rsidR="00A56F6D">
        <w:rPr>
          <w:rFonts w:eastAsiaTheme="minorEastAsia"/>
          <w:b/>
          <w:lang w:val="en-US" w:eastAsia="zh-CN"/>
        </w:rPr>
        <w:t xml:space="preserve">, </w:t>
      </w:r>
      <w:r w:rsidRPr="003D6EDE">
        <w:rPr>
          <w:rFonts w:eastAsiaTheme="minorEastAsia"/>
          <w:b/>
          <w:lang w:val="en-US" w:eastAsia="zh-CN"/>
        </w:rPr>
        <w:t>IMS and UE.</w:t>
      </w:r>
      <w:bookmarkEnd w:id="2"/>
    </w:p>
    <w:p w14:paraId="0B5FF5C6" w14:textId="69A03171" w:rsidR="00F23CD6" w:rsidRPr="00380E89" w:rsidRDefault="00F23CD6" w:rsidP="00D20699">
      <w:pPr>
        <w:pStyle w:val="B1"/>
        <w:rPr>
          <w:rFonts w:eastAsiaTheme="minorEastAsia"/>
          <w:lang w:eastAsia="zh-CN"/>
        </w:rPr>
      </w:pPr>
      <w:r>
        <w:rPr>
          <w:rFonts w:eastAsiaTheme="minorEastAsia"/>
          <w:lang w:eastAsia="zh-CN"/>
        </w:rPr>
        <w:tab/>
      </w:r>
      <w:r w:rsidRPr="00A05711">
        <w:rPr>
          <w:rFonts w:eastAsiaTheme="minorEastAsia"/>
          <w:lang w:eastAsia="zh-CN"/>
        </w:rPr>
        <w:t>The chosen solutions or architectures should have minimum impact.</w:t>
      </w:r>
    </w:p>
    <w:p w14:paraId="1E87C037" w14:textId="1AFDC1E4" w:rsidR="00332515" w:rsidRPr="00380E89" w:rsidRDefault="00D20699" w:rsidP="00332515">
      <w:pPr>
        <w:pStyle w:val="B1"/>
        <w:rPr>
          <w:b/>
          <w:bCs/>
        </w:rPr>
      </w:pPr>
      <w:r w:rsidRPr="00380E89">
        <w:rPr>
          <w:b/>
          <w:bCs/>
        </w:rPr>
        <w:t>2</w:t>
      </w:r>
      <w:r w:rsidR="00831663" w:rsidRPr="00380E89">
        <w:rPr>
          <w:b/>
          <w:bCs/>
        </w:rPr>
        <w:t>,</w:t>
      </w:r>
      <w:r w:rsidR="00831663" w:rsidRPr="00380E89">
        <w:rPr>
          <w:b/>
          <w:bCs/>
        </w:rPr>
        <w:tab/>
      </w:r>
      <w:r w:rsidR="00332515" w:rsidRPr="00380E89">
        <w:rPr>
          <w:b/>
          <w:bCs/>
        </w:rPr>
        <w:t xml:space="preserve">Supported </w:t>
      </w:r>
      <w:r w:rsidR="00332515">
        <w:rPr>
          <w:b/>
          <w:bCs/>
        </w:rPr>
        <w:t>Scenarios</w:t>
      </w:r>
      <w:r w:rsidR="000E4A5F">
        <w:rPr>
          <w:b/>
          <w:bCs/>
        </w:rPr>
        <w:t xml:space="preserve"> or Limitations</w:t>
      </w:r>
    </w:p>
    <w:p w14:paraId="09D22294" w14:textId="58E5CEC1" w:rsidR="00D20699" w:rsidRPr="00380E89" w:rsidRDefault="00332515" w:rsidP="00380E89">
      <w:pPr>
        <w:pStyle w:val="B1"/>
      </w:pPr>
      <w:r w:rsidRPr="00380E89">
        <w:tab/>
      </w:r>
      <w:r w:rsidR="00D20699" w:rsidRPr="00380E89">
        <w:t>Check whether to limit the scenario in this release, i.e., only enable UE-SAT-UE communication when the two UEs are under the same satellite in this release.</w:t>
      </w:r>
    </w:p>
    <w:p w14:paraId="5D8538B2" w14:textId="4257673C" w:rsidR="00D20699" w:rsidRPr="00380E89" w:rsidRDefault="00332515" w:rsidP="00380E89">
      <w:pPr>
        <w:pStyle w:val="B1"/>
      </w:pPr>
      <w:r w:rsidRPr="00380E89">
        <w:tab/>
      </w:r>
      <w:r w:rsidR="00D20699" w:rsidRPr="00380E89">
        <w:t>With the limitation, when handover happens, the UE-SAT-UE communication should be disabled by re-using the ground PAS UPF and AGW.</w:t>
      </w:r>
    </w:p>
    <w:p w14:paraId="5ADCDB18" w14:textId="20D9413B" w:rsidR="00D20699" w:rsidRPr="00380E89" w:rsidRDefault="00332515" w:rsidP="00380E89">
      <w:pPr>
        <w:pStyle w:val="B1"/>
      </w:pPr>
      <w:r w:rsidRPr="00380E89">
        <w:lastRenderedPageBreak/>
        <w:tab/>
      </w:r>
      <w:r w:rsidR="00D20699" w:rsidRPr="00380E89">
        <w:t>If without limitation, the satellite connectivity issue in 3) should be considered and a new NF should be introduced to calculate and predict satellites interconnectivity information, as it is outside the remit of existing 5GC or IMS network functionalities.</w:t>
      </w:r>
    </w:p>
    <w:p w14:paraId="49A82C1B" w14:textId="2110B172" w:rsidR="00CA7BAE" w:rsidRPr="00380E89" w:rsidRDefault="00CA7BAE" w:rsidP="00380E89">
      <w:pPr>
        <w:pStyle w:val="B1"/>
      </w:pPr>
      <w:r w:rsidRPr="00380E89">
        <w:tab/>
        <w:t>The with/without limitation need to be balanced against any complexity solutions bring to address the scenarios or avoid limitations.</w:t>
      </w:r>
    </w:p>
    <w:p w14:paraId="65CE0261" w14:textId="78BE2624" w:rsidR="00D20699" w:rsidRPr="00380E89" w:rsidRDefault="00D20699" w:rsidP="00332515">
      <w:pPr>
        <w:pStyle w:val="B1"/>
        <w:rPr>
          <w:b/>
          <w:bCs/>
        </w:rPr>
      </w:pPr>
      <w:r w:rsidRPr="00380E89">
        <w:rPr>
          <w:b/>
          <w:bCs/>
        </w:rPr>
        <w:t>3</w:t>
      </w:r>
      <w:r w:rsidR="00831663" w:rsidRPr="00380E89">
        <w:rPr>
          <w:b/>
          <w:bCs/>
        </w:rPr>
        <w:t>.</w:t>
      </w:r>
      <w:r w:rsidR="00831663" w:rsidRPr="00380E89">
        <w:rPr>
          <w:b/>
          <w:bCs/>
        </w:rPr>
        <w:tab/>
      </w:r>
      <w:r w:rsidRPr="00380E89">
        <w:rPr>
          <w:b/>
          <w:bCs/>
        </w:rPr>
        <w:t>Satellites connectivity of a NGSO constellation</w:t>
      </w:r>
    </w:p>
    <w:p w14:paraId="2B3E3B33" w14:textId="31CA31EF" w:rsidR="00D20699" w:rsidRPr="00380E89" w:rsidRDefault="002776C9" w:rsidP="00380E89">
      <w:pPr>
        <w:pStyle w:val="B1"/>
        <w:rPr>
          <w:rFonts w:eastAsiaTheme="minorEastAsia"/>
          <w:lang w:val="en-US" w:eastAsia="zh-CN"/>
        </w:rPr>
      </w:pPr>
      <w:r>
        <w:tab/>
      </w:r>
      <w:r w:rsidR="00D20699" w:rsidRPr="00380E89">
        <w:rPr>
          <w:rFonts w:eastAsiaTheme="minorEastAsia"/>
          <w:lang w:val="en-US" w:eastAsia="zh-CN"/>
        </w:rPr>
        <w:t>Based on typical NGSO satellite constellation design, the solution</w:t>
      </w:r>
      <w:r w:rsidR="00600417">
        <w:t>s</w:t>
      </w:r>
      <w:r w:rsidR="00D20699" w:rsidRPr="00380E89">
        <w:rPr>
          <w:rFonts w:eastAsiaTheme="minorEastAsia"/>
          <w:lang w:val="en-US" w:eastAsia="zh-CN"/>
        </w:rPr>
        <w:t xml:space="preserve"> should not assume that any two satellites can connect with each other at any time, even if when they may be close to each other. Thus, the determination of enabling UE-SAT-UE communication </w:t>
      </w:r>
      <w:r w:rsidR="00600417">
        <w:t xml:space="preserve">may need to </w:t>
      </w:r>
      <w:r w:rsidR="00D20699" w:rsidRPr="00380E89">
        <w:rPr>
          <w:rFonts w:eastAsiaTheme="minorEastAsia"/>
          <w:lang w:val="en-US" w:eastAsia="zh-CN"/>
        </w:rPr>
        <w:t>consider this issue and a re-determination is needed when UE handover happens.</w:t>
      </w:r>
    </w:p>
    <w:p w14:paraId="0D71E5F4" w14:textId="267E60E9" w:rsidR="00D20699" w:rsidRPr="00380E89" w:rsidRDefault="00B6636D" w:rsidP="00380E89">
      <w:pPr>
        <w:pStyle w:val="B1"/>
        <w:rPr>
          <w:rFonts w:eastAsiaTheme="minorEastAsia"/>
          <w:lang w:val="en-US" w:eastAsia="zh-CN"/>
        </w:rPr>
      </w:pPr>
      <w:r>
        <w:tab/>
      </w:r>
      <w:r w:rsidR="00D20699" w:rsidRPr="00380E89">
        <w:rPr>
          <w:rFonts w:eastAsiaTheme="minorEastAsia"/>
          <w:lang w:val="en-US" w:eastAsia="zh-CN"/>
        </w:rPr>
        <w:t>In this case, it is 5GC to determine whether to enable the UE-SAT-UE communication, no matter in the case of only UL CL/BP&amp;L-PSA UPF on satellite or both UL CL/BP&amp;L-PSA UPF and AGW on satellite, as the UE handover procedure is transparent to IMS system.</w:t>
      </w:r>
    </w:p>
    <w:p w14:paraId="435371E2" w14:textId="1F3A663F" w:rsidR="00DA507E" w:rsidRDefault="00DA507E" w:rsidP="00D23879">
      <w:pPr>
        <w:pStyle w:val="Heading3"/>
      </w:pPr>
      <w:r w:rsidRPr="00380E89">
        <w:t>7.x.</w:t>
      </w:r>
      <w:r w:rsidR="00B60702" w:rsidRPr="00380E89">
        <w:t>2</w:t>
      </w:r>
      <w:r w:rsidRPr="00380E89">
        <w:tab/>
      </w:r>
      <w:r w:rsidR="00B60702" w:rsidRPr="00380E89">
        <w:t>Categorisation and grouping of solutions</w:t>
      </w:r>
    </w:p>
    <w:p w14:paraId="382B147E" w14:textId="77777777" w:rsidR="00EF5F80" w:rsidRPr="004E1D10" w:rsidRDefault="00EF5F80" w:rsidP="00EF5F80">
      <w:pPr>
        <w:pStyle w:val="Heading4"/>
        <w:rPr>
          <w:lang w:eastAsia="zh-CN"/>
        </w:rPr>
      </w:pPr>
      <w:r w:rsidRPr="00465D72">
        <w:rPr>
          <w:lang w:eastAsia="zh-CN"/>
        </w:rPr>
        <w:t>7.x.</w:t>
      </w:r>
      <w:r>
        <w:rPr>
          <w:lang w:eastAsia="zh-CN"/>
        </w:rPr>
        <w:t>2.0</w:t>
      </w:r>
      <w:r>
        <w:rPr>
          <w:lang w:eastAsia="zh-CN"/>
        </w:rPr>
        <w:tab/>
        <w:t>Overview</w:t>
      </w:r>
    </w:p>
    <w:p w14:paraId="03ACC620" w14:textId="059671B8" w:rsidR="00CA089A" w:rsidRDefault="002337A6" w:rsidP="00894F1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solutions can be categorized into </w:t>
      </w:r>
      <w:r w:rsidR="00EF5F80">
        <w:rPr>
          <w:rFonts w:eastAsiaTheme="minorEastAsia"/>
          <w:lang w:val="en-US" w:eastAsia="zh-CN"/>
        </w:rPr>
        <w:t xml:space="preserve">the </w:t>
      </w:r>
      <w:r>
        <w:rPr>
          <w:rFonts w:eastAsiaTheme="minorEastAsia"/>
          <w:lang w:val="en-US" w:eastAsia="zh-CN"/>
        </w:rPr>
        <w:t xml:space="preserve">architecture options as </w:t>
      </w:r>
      <w:r w:rsidR="00EF5F80">
        <w:rPr>
          <w:rFonts w:eastAsiaTheme="minorEastAsia"/>
          <w:lang w:val="en-US" w:eastAsia="zh-CN"/>
        </w:rPr>
        <w:t xml:space="preserve">in the </w:t>
      </w:r>
      <w:r>
        <w:rPr>
          <w:rFonts w:eastAsiaTheme="minorEastAsia"/>
          <w:lang w:val="en-US" w:eastAsia="zh-CN"/>
        </w:rPr>
        <w:t>following</w:t>
      </w:r>
      <w:r w:rsidR="00EF5F80">
        <w:rPr>
          <w:rFonts w:eastAsiaTheme="minorEastAsia"/>
          <w:lang w:val="en-US" w:eastAsia="zh-CN"/>
        </w:rPr>
        <w:t xml:space="preserve"> clauses</w:t>
      </w:r>
      <w:r w:rsidR="002D6C6B">
        <w:rPr>
          <w:rFonts w:eastAsiaTheme="minorEastAsia"/>
          <w:lang w:val="en-US" w:eastAsia="zh-CN"/>
        </w:rPr>
        <w:t>.</w:t>
      </w:r>
    </w:p>
    <w:p w14:paraId="425A43B8" w14:textId="13D5B4FB" w:rsidR="002337A6" w:rsidRPr="00B40A0B" w:rsidRDefault="003B14CD" w:rsidP="00380E89">
      <w:pPr>
        <w:pStyle w:val="Heading4"/>
        <w:rPr>
          <w:lang w:eastAsia="zh-CN"/>
        </w:rPr>
      </w:pPr>
      <w:r>
        <w:rPr>
          <w:lang w:eastAsia="zh-CN"/>
        </w:rPr>
        <w:t>7.x.2.1</w:t>
      </w:r>
      <w:r>
        <w:rPr>
          <w:lang w:eastAsia="zh-CN"/>
        </w:rPr>
        <w:tab/>
      </w:r>
      <w:r w:rsidR="002337A6" w:rsidRPr="00B40A0B">
        <w:rPr>
          <w:lang w:eastAsia="zh-CN"/>
        </w:rPr>
        <w:t>Architecture option 1:</w:t>
      </w:r>
      <w:r w:rsidR="002337A6">
        <w:rPr>
          <w:lang w:eastAsia="zh-CN"/>
        </w:rPr>
        <w:t xml:space="preserve"> gNB and UPF</w:t>
      </w:r>
      <w:r w:rsidR="00576087">
        <w:rPr>
          <w:lang w:eastAsia="zh-CN"/>
        </w:rPr>
        <w:t xml:space="preserve"> acting as ULCL/BP/L-PSA</w:t>
      </w:r>
      <w:r w:rsidR="002337A6" w:rsidRPr="00B40A0B">
        <w:rPr>
          <w:lang w:eastAsia="zh-CN"/>
        </w:rPr>
        <w:t xml:space="preserve"> on board</w:t>
      </w:r>
    </w:p>
    <w:p w14:paraId="1BE4CFE6" w14:textId="355711B9" w:rsidR="002337A6" w:rsidRDefault="001A6E72" w:rsidP="00380E89">
      <w:pPr>
        <w:rPr>
          <w:lang w:eastAsia="zh-CN"/>
        </w:rPr>
      </w:pPr>
      <w:r>
        <w:rPr>
          <w:lang w:eastAsia="zh-CN"/>
        </w:rPr>
        <w:t>5</w:t>
      </w:r>
      <w:r w:rsidR="002337A6">
        <w:rPr>
          <w:lang w:eastAsia="zh-CN"/>
        </w:rPr>
        <w:t xml:space="preserve"> solutions</w:t>
      </w:r>
      <w:r w:rsidR="003B14CD">
        <w:rPr>
          <w:lang w:eastAsia="zh-CN"/>
        </w:rPr>
        <w:t xml:space="preserve"> (</w:t>
      </w:r>
      <w:r w:rsidR="002337A6">
        <w:rPr>
          <w:lang w:eastAsia="zh-CN"/>
        </w:rPr>
        <w:t>solution#</w:t>
      </w:r>
      <w:r>
        <w:rPr>
          <w:lang w:eastAsia="zh-CN"/>
        </w:rPr>
        <w:t>28, #29, #31 and #40</w:t>
      </w:r>
      <w:r w:rsidR="003B14CD">
        <w:rPr>
          <w:lang w:eastAsia="zh-CN"/>
        </w:rPr>
        <w:t>)</w:t>
      </w:r>
      <w:r w:rsidR="002337A6">
        <w:rPr>
          <w:lang w:eastAsia="zh-CN"/>
        </w:rPr>
        <w:t xml:space="preserve">, </w:t>
      </w:r>
      <w:r w:rsidR="003B14CD">
        <w:rPr>
          <w:lang w:eastAsia="zh-CN"/>
        </w:rPr>
        <w:t xml:space="preserve">provide </w:t>
      </w:r>
      <w:r w:rsidR="002337A6">
        <w:rPr>
          <w:lang w:eastAsia="zh-CN"/>
        </w:rPr>
        <w:t>this architecture option.</w:t>
      </w:r>
    </w:p>
    <w:p w14:paraId="464C5728" w14:textId="684FB328" w:rsidR="001A6E72" w:rsidRPr="009A06A3" w:rsidRDefault="00623104" w:rsidP="00380E89">
      <w:pPr>
        <w:rPr>
          <w:u w:val="single"/>
          <w:lang w:eastAsia="zh-CN"/>
        </w:rPr>
      </w:pPr>
      <w:r>
        <w:rPr>
          <w:u w:val="single"/>
          <w:lang w:eastAsia="zh-CN"/>
        </w:rPr>
        <w:t xml:space="preserve">Aspects for </w:t>
      </w:r>
      <w:r w:rsidR="00576087" w:rsidRPr="009A06A3">
        <w:rPr>
          <w:u w:val="single"/>
          <w:lang w:eastAsia="zh-CN"/>
        </w:rPr>
        <w:t>Issue</w:t>
      </w:r>
      <w:r w:rsidR="00576087" w:rsidRPr="00655A82">
        <w:rPr>
          <w:u w:val="single"/>
          <w:lang w:eastAsia="zh-CN"/>
        </w:rPr>
        <w:t xml:space="preserve"> 1</w:t>
      </w:r>
      <w:r w:rsidR="009A06A3" w:rsidRPr="00655A82">
        <w:rPr>
          <w:u w:val="single"/>
          <w:lang w:eastAsia="zh-CN"/>
        </w:rPr>
        <w:t>:</w:t>
      </w:r>
      <w:r w:rsidR="009A06A3" w:rsidRPr="00655A82">
        <w:rPr>
          <w:u w:val="single"/>
        </w:rPr>
        <w:t xml:space="preserve"> </w:t>
      </w:r>
      <w:r w:rsidR="009A06A3" w:rsidRPr="00655A82">
        <w:rPr>
          <w:u w:val="single"/>
          <w:lang w:eastAsia="zh-CN"/>
        </w:rPr>
        <w:t>whic</w:t>
      </w:r>
      <w:r w:rsidR="009A06A3" w:rsidRPr="009A06A3">
        <w:rPr>
          <w:u w:val="single"/>
          <w:lang w:eastAsia="zh-CN"/>
        </w:rPr>
        <w:t xml:space="preserve">h NF </w:t>
      </w:r>
      <w:r w:rsidR="00DA4B01" w:rsidRPr="00DA4B01">
        <w:rPr>
          <w:u w:val="single"/>
          <w:lang w:eastAsia="zh-CN"/>
        </w:rPr>
        <w:t xml:space="preserve">determines </w:t>
      </w:r>
      <w:r w:rsidR="009A06A3" w:rsidRPr="009A06A3">
        <w:rPr>
          <w:u w:val="single"/>
          <w:lang w:eastAsia="zh-CN"/>
        </w:rPr>
        <w:t>UE-SAT-UE communication</w:t>
      </w:r>
      <w:r w:rsidR="00753195">
        <w:rPr>
          <w:u w:val="single"/>
          <w:lang w:eastAsia="zh-CN"/>
        </w:rPr>
        <w:t>:</w:t>
      </w:r>
    </w:p>
    <w:p w14:paraId="681A323E" w14:textId="0AE00D1B" w:rsidR="00283311" w:rsidRPr="00380E89" w:rsidRDefault="00EB3261" w:rsidP="00380E89">
      <w:pPr>
        <w:pStyle w:val="B1"/>
      </w:pPr>
      <w:r w:rsidRPr="00380E89">
        <w:rPr>
          <w:rFonts w:hint="eastAsia"/>
        </w:rPr>
        <w:t>-</w:t>
      </w:r>
      <w:r w:rsidRPr="00380E89">
        <w:tab/>
      </w:r>
      <w:r w:rsidR="00DA4B01" w:rsidRPr="00380E89">
        <w:t>In solution#28</w:t>
      </w:r>
      <w:r w:rsidR="00283311" w:rsidRPr="00380E89">
        <w:t>, #30</w:t>
      </w:r>
      <w:r w:rsidR="00DA4B01" w:rsidRPr="00380E89">
        <w:t xml:space="preserve"> and #40, </w:t>
      </w:r>
      <w:r w:rsidR="00283311" w:rsidRPr="00380E89">
        <w:t xml:space="preserve">NF(s) in IMS, e.g., </w:t>
      </w:r>
      <w:r w:rsidR="00DA4B01" w:rsidRPr="00380E89">
        <w:t>P-CSCF</w:t>
      </w:r>
      <w:r w:rsidR="00283311" w:rsidRPr="00380E89">
        <w:t xml:space="preserve"> or S-CSCF</w:t>
      </w:r>
      <w:r w:rsidR="00DA4B01" w:rsidRPr="00380E89">
        <w:t xml:space="preserve"> </w:t>
      </w:r>
      <w:r w:rsidR="00E113B9" w:rsidRPr="00380E89">
        <w:t>make the determination.</w:t>
      </w:r>
    </w:p>
    <w:p w14:paraId="05411F0B" w14:textId="506378F5" w:rsidR="00AD0545" w:rsidRPr="00380E89" w:rsidRDefault="008D1518" w:rsidP="00380E89">
      <w:pPr>
        <w:pStyle w:val="B1"/>
      </w:pPr>
      <w:r w:rsidRPr="00380E89">
        <w:tab/>
      </w:r>
      <w:r w:rsidR="000977A1" w:rsidRPr="00380E89">
        <w:t>For s</w:t>
      </w:r>
      <w:r w:rsidR="00AD0545" w:rsidRPr="00380E89">
        <w:t>olution#28 and #40, P-CSCF makes the determination. While i</w:t>
      </w:r>
      <w:r w:rsidR="00E113B9" w:rsidRPr="00380E89">
        <w:t>n solution#28, P-CSCF makes the determination based on subscription data</w:t>
      </w:r>
      <w:r w:rsidR="00AD0545" w:rsidRPr="00380E89">
        <w:t>. In solution#40, P-CSCF makes the determination based on enhanced SIP messages. Note that solution#28 also support S-CSCF mak</w:t>
      </w:r>
      <w:r w:rsidR="00636419" w:rsidRPr="00380E89">
        <w:t>ing</w:t>
      </w:r>
      <w:r w:rsidR="00AD0545" w:rsidRPr="00380E89">
        <w:t xml:space="preserve"> the determination based on subscription data.</w:t>
      </w:r>
    </w:p>
    <w:p w14:paraId="267820C1" w14:textId="3F4436A4" w:rsidR="00AD0545" w:rsidRPr="00380E89" w:rsidRDefault="003D4181" w:rsidP="00380E89">
      <w:pPr>
        <w:pStyle w:val="B1"/>
      </w:pPr>
      <w:r w:rsidRPr="00380E89">
        <w:tab/>
      </w:r>
      <w:r w:rsidR="000977A1" w:rsidRPr="00380E89">
        <w:t>For s</w:t>
      </w:r>
      <w:r w:rsidR="00AD0545" w:rsidRPr="00380E89">
        <w:t>olution</w:t>
      </w:r>
      <w:r w:rsidR="00AD0545" w:rsidRPr="00380E89">
        <w:rPr>
          <w:rFonts w:hint="eastAsia"/>
        </w:rPr>
        <w:t>#</w:t>
      </w:r>
      <w:r w:rsidR="00AD0545" w:rsidRPr="00380E89">
        <w:t>30</w:t>
      </w:r>
      <w:r w:rsidR="00AD0545" w:rsidRPr="00380E89">
        <w:rPr>
          <w:rFonts w:hint="eastAsia"/>
        </w:rPr>
        <w:t>,</w:t>
      </w:r>
      <w:r w:rsidR="00AD0545" w:rsidRPr="00380E89">
        <w:t xml:space="preserve"> S-CSCF makes the determination by initiating satellite connectivity service.</w:t>
      </w:r>
    </w:p>
    <w:p w14:paraId="667F82D9" w14:textId="1C9B1DEA" w:rsidR="004854AE" w:rsidRDefault="004854AE">
      <w:pPr>
        <w:pStyle w:val="B1"/>
        <w:rPr>
          <w:lang w:val="en-US" w:eastAsia="zh-CN"/>
        </w:rPr>
      </w:pPr>
      <w:r>
        <w:rPr>
          <w:lang w:val="en-US" w:eastAsia="zh-CN"/>
        </w:rPr>
        <w:t>-</w:t>
      </w:r>
      <w:r>
        <w:rPr>
          <w:lang w:val="en-US" w:eastAsia="zh-CN"/>
        </w:rPr>
        <w:tab/>
        <w:t>In solution#29</w:t>
      </w:r>
      <w:r w:rsidR="000977A1">
        <w:rPr>
          <w:lang w:val="en-US" w:eastAsia="zh-CN"/>
        </w:rPr>
        <w:t xml:space="preserve"> and #31</w:t>
      </w:r>
      <w:r>
        <w:rPr>
          <w:lang w:val="en-US" w:eastAsia="zh-CN"/>
        </w:rPr>
        <w:t xml:space="preserve">, </w:t>
      </w:r>
      <w:r w:rsidR="009816D0">
        <w:rPr>
          <w:lang w:val="en-US" w:eastAsia="zh-CN"/>
        </w:rPr>
        <w:t xml:space="preserve">the </w:t>
      </w:r>
      <w:r>
        <w:rPr>
          <w:lang w:val="en-US" w:eastAsia="zh-CN"/>
        </w:rPr>
        <w:t xml:space="preserve">SMF makes the determination </w:t>
      </w:r>
      <w:r w:rsidR="00283311">
        <w:rPr>
          <w:lang w:val="en-US" w:eastAsia="zh-CN"/>
        </w:rPr>
        <w:t>with the assumption that same SMF is used for two communicated UEs.</w:t>
      </w:r>
    </w:p>
    <w:p w14:paraId="79B2759B" w14:textId="13243908" w:rsidR="000977A1" w:rsidRPr="009A06A3" w:rsidRDefault="009816D0" w:rsidP="00380E89">
      <w:pPr>
        <w:rPr>
          <w:u w:val="single"/>
          <w:lang w:eastAsia="zh-CN"/>
        </w:rPr>
      </w:pPr>
      <w:r>
        <w:rPr>
          <w:u w:val="single"/>
          <w:lang w:eastAsia="zh-CN"/>
        </w:rPr>
        <w:t xml:space="preserve">Aspects for </w:t>
      </w:r>
      <w:r w:rsidR="000977A1" w:rsidRPr="009A06A3">
        <w:rPr>
          <w:u w:val="single"/>
          <w:lang w:eastAsia="zh-CN"/>
        </w:rPr>
        <w:t>Issue</w:t>
      </w:r>
      <w:r w:rsidR="000977A1">
        <w:rPr>
          <w:u w:val="single"/>
          <w:lang w:eastAsia="zh-CN"/>
        </w:rPr>
        <w:t xml:space="preserve"> 2</w:t>
      </w:r>
      <w:r w:rsidR="000977A1" w:rsidRPr="00655A82">
        <w:rPr>
          <w:u w:val="single"/>
          <w:lang w:eastAsia="zh-CN"/>
        </w:rPr>
        <w:t>:</w:t>
      </w:r>
      <w:r w:rsidR="000977A1" w:rsidRPr="00655A82">
        <w:rPr>
          <w:u w:val="single"/>
        </w:rPr>
        <w:t xml:space="preserve"> </w:t>
      </w:r>
      <w:r w:rsidR="000977A1" w:rsidRPr="000977A1">
        <w:rPr>
          <w:u w:val="single"/>
          <w:lang w:eastAsia="zh-CN"/>
        </w:rPr>
        <w:t>handover when UE(s) or satellite moves</w:t>
      </w:r>
      <w:r w:rsidR="003B231D">
        <w:rPr>
          <w:u w:val="single"/>
          <w:lang w:eastAsia="zh-CN"/>
        </w:rPr>
        <w:t>:</w:t>
      </w:r>
    </w:p>
    <w:p w14:paraId="01420FDC" w14:textId="4CCEB46F" w:rsidR="00283311" w:rsidRDefault="00E76A73">
      <w:pPr>
        <w:pStyle w:val="B1"/>
        <w:rPr>
          <w:lang w:eastAsia="zh-CN"/>
        </w:rPr>
      </w:pPr>
      <w:r>
        <w:rPr>
          <w:lang w:eastAsia="zh-CN"/>
        </w:rPr>
        <w:tab/>
      </w:r>
      <w:r w:rsidR="00CB703A">
        <w:rPr>
          <w:rFonts w:hint="eastAsia"/>
          <w:lang w:eastAsia="zh-CN"/>
        </w:rPr>
        <w:t>O</w:t>
      </w:r>
      <w:r w:rsidR="00CB703A">
        <w:rPr>
          <w:lang w:eastAsia="zh-CN"/>
        </w:rPr>
        <w:t>nly solution#28 describes the scenario that one of the UE(s) moves and handover procedure are performed.</w:t>
      </w:r>
    </w:p>
    <w:p w14:paraId="4839B90F" w14:textId="6FAC9C34" w:rsidR="000977A1" w:rsidRPr="009A06A3" w:rsidRDefault="00487220" w:rsidP="00380E89">
      <w:pPr>
        <w:rPr>
          <w:u w:val="single"/>
          <w:lang w:eastAsia="zh-CN"/>
        </w:rPr>
      </w:pPr>
      <w:r>
        <w:rPr>
          <w:u w:val="single"/>
          <w:lang w:eastAsia="zh-CN"/>
        </w:rPr>
        <w:t xml:space="preserve">Aspects for </w:t>
      </w:r>
      <w:r w:rsidR="000977A1" w:rsidRPr="009A06A3">
        <w:rPr>
          <w:u w:val="single"/>
          <w:lang w:eastAsia="zh-CN"/>
        </w:rPr>
        <w:t>Issue</w:t>
      </w:r>
      <w:r w:rsidR="000977A1">
        <w:rPr>
          <w:u w:val="single"/>
          <w:lang w:eastAsia="zh-CN"/>
        </w:rPr>
        <w:t xml:space="preserve"> 3</w:t>
      </w:r>
      <w:r w:rsidR="000977A1" w:rsidRPr="00655A82">
        <w:rPr>
          <w:u w:val="single"/>
          <w:lang w:eastAsia="zh-CN"/>
        </w:rPr>
        <w:t>:</w:t>
      </w:r>
      <w:r w:rsidR="000977A1" w:rsidRPr="00655A82">
        <w:rPr>
          <w:u w:val="single"/>
        </w:rPr>
        <w:t xml:space="preserve"> </w:t>
      </w:r>
      <w:r w:rsidR="000977A1" w:rsidRPr="000977A1">
        <w:rPr>
          <w:u w:val="single"/>
          <w:lang w:eastAsia="zh-CN"/>
        </w:rPr>
        <w:t>routing between two satellites</w:t>
      </w:r>
      <w:r>
        <w:rPr>
          <w:u w:val="single"/>
          <w:lang w:eastAsia="zh-CN"/>
        </w:rPr>
        <w:t>:</w:t>
      </w:r>
    </w:p>
    <w:p w14:paraId="422C293A" w14:textId="462677CC" w:rsidR="00CB703A" w:rsidRDefault="00E76A73">
      <w:pPr>
        <w:pStyle w:val="B1"/>
        <w:rPr>
          <w:lang w:eastAsia="zh-CN"/>
        </w:rPr>
      </w:pPr>
      <w:r>
        <w:rPr>
          <w:lang w:eastAsia="zh-CN"/>
        </w:rPr>
        <w:tab/>
      </w:r>
      <w:r w:rsidR="00CB703A">
        <w:rPr>
          <w:rFonts w:hint="eastAsia"/>
          <w:lang w:eastAsia="zh-CN"/>
        </w:rPr>
        <w:t>O</w:t>
      </w:r>
      <w:r w:rsidR="00CB703A">
        <w:rPr>
          <w:lang w:eastAsia="zh-CN"/>
        </w:rPr>
        <w:t>nly solution#28 describes the ground SMF establishes tunnel between two satellites.</w:t>
      </w:r>
    </w:p>
    <w:p w14:paraId="5F38FE4D" w14:textId="46B4BFD0" w:rsidR="002337A6" w:rsidRPr="00B40A0B" w:rsidRDefault="00026F8B" w:rsidP="00380E89">
      <w:pPr>
        <w:pStyle w:val="Heading4"/>
        <w:rPr>
          <w:lang w:eastAsia="zh-CN"/>
        </w:rPr>
      </w:pPr>
      <w:r>
        <w:rPr>
          <w:lang w:eastAsia="zh-CN"/>
        </w:rPr>
        <w:t>7.x.2.2</w:t>
      </w:r>
      <w:r>
        <w:rPr>
          <w:lang w:eastAsia="zh-CN"/>
        </w:rPr>
        <w:tab/>
      </w:r>
      <w:r w:rsidR="002337A6" w:rsidRPr="00B40A0B">
        <w:rPr>
          <w:lang w:eastAsia="zh-CN"/>
        </w:rPr>
        <w:t xml:space="preserve">Architecture option </w:t>
      </w:r>
      <w:r w:rsidR="002337A6">
        <w:rPr>
          <w:lang w:eastAsia="zh-CN"/>
        </w:rPr>
        <w:t>2</w:t>
      </w:r>
      <w:r w:rsidR="002337A6" w:rsidRPr="00B40A0B">
        <w:rPr>
          <w:lang w:eastAsia="zh-CN"/>
        </w:rPr>
        <w:t>:</w:t>
      </w:r>
      <w:r w:rsidR="002337A6">
        <w:rPr>
          <w:lang w:eastAsia="zh-CN"/>
        </w:rPr>
        <w:t xml:space="preserve"> gNB, UPF and AGW</w:t>
      </w:r>
      <w:r w:rsidR="002337A6" w:rsidRPr="00B40A0B">
        <w:rPr>
          <w:lang w:eastAsia="zh-CN"/>
        </w:rPr>
        <w:t xml:space="preserve"> on board</w:t>
      </w:r>
    </w:p>
    <w:p w14:paraId="2880C83C" w14:textId="3486FBEF" w:rsidR="002337A6" w:rsidRDefault="00EF2671" w:rsidP="00380E89">
      <w:pPr>
        <w:rPr>
          <w:lang w:eastAsia="zh-CN"/>
        </w:rPr>
      </w:pPr>
      <w:r>
        <w:rPr>
          <w:lang w:eastAsia="zh-CN"/>
        </w:rPr>
        <w:t>4</w:t>
      </w:r>
      <w:r w:rsidR="002337A6">
        <w:rPr>
          <w:lang w:eastAsia="zh-CN"/>
        </w:rPr>
        <w:t xml:space="preserve"> solutions</w:t>
      </w:r>
      <w:r w:rsidR="00CD18F3">
        <w:rPr>
          <w:lang w:eastAsia="zh-CN"/>
        </w:rPr>
        <w:t xml:space="preserve"> (</w:t>
      </w:r>
      <w:r w:rsidR="002337A6">
        <w:rPr>
          <w:lang w:eastAsia="zh-CN"/>
        </w:rPr>
        <w:t>solution#</w:t>
      </w:r>
      <w:r>
        <w:rPr>
          <w:lang w:eastAsia="zh-CN"/>
        </w:rPr>
        <w:t>32, #33, #41 and #42</w:t>
      </w:r>
      <w:r w:rsidR="00CD18F3">
        <w:rPr>
          <w:lang w:eastAsia="zh-CN"/>
        </w:rPr>
        <w:t>)</w:t>
      </w:r>
      <w:r w:rsidR="002337A6">
        <w:rPr>
          <w:lang w:eastAsia="zh-CN"/>
        </w:rPr>
        <w:t xml:space="preserve">, </w:t>
      </w:r>
      <w:r w:rsidR="00CD18F3">
        <w:rPr>
          <w:lang w:eastAsia="zh-CN"/>
        </w:rPr>
        <w:t xml:space="preserve">provide </w:t>
      </w:r>
      <w:r w:rsidR="0035008A">
        <w:rPr>
          <w:lang w:eastAsia="zh-CN"/>
        </w:rPr>
        <w:t>this architecture option.</w:t>
      </w:r>
    </w:p>
    <w:p w14:paraId="7A1C0A9B" w14:textId="397BDE62" w:rsidR="0035008A" w:rsidRPr="009A06A3" w:rsidRDefault="005066DE" w:rsidP="00380E89">
      <w:pPr>
        <w:rPr>
          <w:u w:val="single"/>
          <w:lang w:eastAsia="zh-CN"/>
        </w:rPr>
      </w:pPr>
      <w:r>
        <w:rPr>
          <w:u w:val="single"/>
          <w:lang w:eastAsia="zh-CN"/>
        </w:rPr>
        <w:t xml:space="preserve">Aspects for </w:t>
      </w:r>
      <w:r w:rsidR="0035008A" w:rsidRPr="009A06A3">
        <w:rPr>
          <w:u w:val="single"/>
          <w:lang w:eastAsia="zh-CN"/>
        </w:rPr>
        <w:t>Issue</w:t>
      </w:r>
      <w:r w:rsidR="0035008A" w:rsidRPr="00655A82">
        <w:rPr>
          <w:u w:val="single"/>
          <w:lang w:eastAsia="zh-CN"/>
        </w:rPr>
        <w:t xml:space="preserve"> 1:</w:t>
      </w:r>
      <w:r w:rsidR="0035008A" w:rsidRPr="00655A82">
        <w:rPr>
          <w:u w:val="single"/>
        </w:rPr>
        <w:t xml:space="preserve"> </w:t>
      </w:r>
      <w:r w:rsidR="0035008A" w:rsidRPr="00655A82">
        <w:rPr>
          <w:u w:val="single"/>
          <w:lang w:eastAsia="zh-CN"/>
        </w:rPr>
        <w:t>whic</w:t>
      </w:r>
      <w:r w:rsidR="0035008A" w:rsidRPr="009A06A3">
        <w:rPr>
          <w:u w:val="single"/>
          <w:lang w:eastAsia="zh-CN"/>
        </w:rPr>
        <w:t xml:space="preserve">h NF </w:t>
      </w:r>
      <w:r w:rsidR="0035008A" w:rsidRPr="00DA4B01">
        <w:rPr>
          <w:u w:val="single"/>
          <w:lang w:eastAsia="zh-CN"/>
        </w:rPr>
        <w:t xml:space="preserve">determines </w:t>
      </w:r>
      <w:r w:rsidR="0035008A" w:rsidRPr="009A06A3">
        <w:rPr>
          <w:u w:val="single"/>
          <w:lang w:eastAsia="zh-CN"/>
        </w:rPr>
        <w:t>UE-SAT-UE communication</w:t>
      </w:r>
      <w:r>
        <w:rPr>
          <w:u w:val="single"/>
          <w:lang w:eastAsia="zh-CN"/>
        </w:rPr>
        <w:t>:</w:t>
      </w:r>
    </w:p>
    <w:p w14:paraId="20CFD64B" w14:textId="600F3848" w:rsidR="0035008A" w:rsidRDefault="0035008A">
      <w:pPr>
        <w:pStyle w:val="B1"/>
        <w:rPr>
          <w:lang w:val="en-US" w:eastAsia="zh-CN"/>
        </w:rPr>
      </w:pPr>
      <w:r>
        <w:rPr>
          <w:lang w:val="en-US" w:eastAsia="zh-CN"/>
        </w:rPr>
        <w:tab/>
        <w:t>In solution#</w:t>
      </w:r>
      <w:r w:rsidR="006B7F9D">
        <w:rPr>
          <w:lang w:val="en-US" w:eastAsia="zh-CN"/>
        </w:rPr>
        <w:t>32 and #41</w:t>
      </w:r>
      <w:r>
        <w:rPr>
          <w:lang w:val="en-US" w:eastAsia="zh-CN"/>
        </w:rPr>
        <w:t xml:space="preserve">, </w:t>
      </w:r>
      <w:r w:rsidR="005066DE">
        <w:rPr>
          <w:lang w:val="en-US" w:eastAsia="zh-CN"/>
        </w:rPr>
        <w:t xml:space="preserve">the </w:t>
      </w:r>
      <w:r>
        <w:rPr>
          <w:lang w:val="en-US" w:eastAsia="zh-CN"/>
        </w:rPr>
        <w:t>P-CSCF makes the determination</w:t>
      </w:r>
      <w:r w:rsidR="006D0B3E">
        <w:rPr>
          <w:lang w:val="en-US" w:eastAsia="zh-CN"/>
        </w:rPr>
        <w:t xml:space="preserve"> based on</w:t>
      </w:r>
      <w:r w:rsidR="008E4571">
        <w:rPr>
          <w:lang w:val="en-US" w:eastAsia="zh-CN"/>
        </w:rPr>
        <w:t xml:space="preserve"> interaction with</w:t>
      </w:r>
      <w:r w:rsidR="006D0B3E">
        <w:rPr>
          <w:lang w:val="en-US" w:eastAsia="zh-CN"/>
        </w:rPr>
        <w:t xml:space="preserve"> PCF.</w:t>
      </w:r>
    </w:p>
    <w:p w14:paraId="605CC9FE" w14:textId="42EF0476" w:rsidR="0035008A" w:rsidRPr="009A06A3" w:rsidRDefault="005066DE" w:rsidP="00380E89">
      <w:pPr>
        <w:rPr>
          <w:u w:val="single"/>
          <w:lang w:eastAsia="zh-CN"/>
        </w:rPr>
      </w:pPr>
      <w:r>
        <w:rPr>
          <w:u w:val="single"/>
          <w:lang w:eastAsia="zh-CN"/>
        </w:rPr>
        <w:t xml:space="preserve">Aspects for </w:t>
      </w:r>
      <w:r w:rsidR="0035008A" w:rsidRPr="009A06A3">
        <w:rPr>
          <w:u w:val="single"/>
          <w:lang w:eastAsia="zh-CN"/>
        </w:rPr>
        <w:t>Issue</w:t>
      </w:r>
      <w:r w:rsidR="0035008A">
        <w:rPr>
          <w:u w:val="single"/>
          <w:lang w:eastAsia="zh-CN"/>
        </w:rPr>
        <w:t xml:space="preserve"> 2</w:t>
      </w:r>
      <w:r w:rsidR="0035008A" w:rsidRPr="00655A82">
        <w:rPr>
          <w:u w:val="single"/>
          <w:lang w:eastAsia="zh-CN"/>
        </w:rPr>
        <w:t>:</w:t>
      </w:r>
      <w:r w:rsidR="0035008A" w:rsidRPr="00655A82">
        <w:rPr>
          <w:u w:val="single"/>
        </w:rPr>
        <w:t xml:space="preserve"> </w:t>
      </w:r>
      <w:r w:rsidR="0035008A" w:rsidRPr="000977A1">
        <w:rPr>
          <w:u w:val="single"/>
          <w:lang w:eastAsia="zh-CN"/>
        </w:rPr>
        <w:t>handover when UE(s) or satellite moves</w:t>
      </w:r>
      <w:r>
        <w:rPr>
          <w:u w:val="single"/>
          <w:lang w:eastAsia="zh-CN"/>
        </w:rPr>
        <w:t>:</w:t>
      </w:r>
    </w:p>
    <w:p w14:paraId="62BE11CD" w14:textId="5587B745" w:rsidR="0035008A" w:rsidRDefault="005066DE" w:rsidP="00380E89">
      <w:pPr>
        <w:pStyle w:val="B1"/>
        <w:rPr>
          <w:lang w:eastAsia="zh-CN"/>
        </w:rPr>
      </w:pPr>
      <w:r>
        <w:rPr>
          <w:lang w:eastAsia="zh-CN"/>
        </w:rPr>
        <w:tab/>
      </w:r>
      <w:r w:rsidR="0035008A">
        <w:rPr>
          <w:rFonts w:hint="eastAsia"/>
          <w:lang w:eastAsia="zh-CN"/>
        </w:rPr>
        <w:t>O</w:t>
      </w:r>
      <w:r w:rsidR="0035008A">
        <w:rPr>
          <w:lang w:eastAsia="zh-CN"/>
        </w:rPr>
        <w:t>nly solution#</w:t>
      </w:r>
      <w:r w:rsidR="008E4571">
        <w:rPr>
          <w:lang w:eastAsia="zh-CN"/>
        </w:rPr>
        <w:t>41</w:t>
      </w:r>
      <w:r w:rsidR="0035008A">
        <w:rPr>
          <w:lang w:eastAsia="zh-CN"/>
        </w:rPr>
        <w:t xml:space="preserve"> describes the scenario that one of the UE(s) moves and handover procedure </w:t>
      </w:r>
      <w:r w:rsidR="008E4571">
        <w:rPr>
          <w:lang w:eastAsia="zh-CN"/>
        </w:rPr>
        <w:t xml:space="preserve">with ULCL/PSA and AGW relocation </w:t>
      </w:r>
      <w:r w:rsidR="0035008A">
        <w:rPr>
          <w:lang w:eastAsia="zh-CN"/>
        </w:rPr>
        <w:t>are performed.</w:t>
      </w:r>
    </w:p>
    <w:p w14:paraId="30BDE155" w14:textId="355D9505" w:rsidR="0035008A" w:rsidRPr="009A06A3" w:rsidRDefault="0035008A" w:rsidP="00380E89">
      <w:pPr>
        <w:rPr>
          <w:u w:val="single"/>
          <w:lang w:eastAsia="zh-CN"/>
        </w:rPr>
      </w:pPr>
      <w:r w:rsidRPr="009A06A3">
        <w:rPr>
          <w:u w:val="single"/>
          <w:lang w:eastAsia="zh-CN"/>
        </w:rPr>
        <w:t>About Issue</w:t>
      </w:r>
      <w:r>
        <w:rPr>
          <w:u w:val="single"/>
          <w:lang w:eastAsia="zh-CN"/>
        </w:rPr>
        <w:t xml:space="preserve"> 3</w:t>
      </w:r>
      <w:r w:rsidRPr="00655A82">
        <w:rPr>
          <w:u w:val="single"/>
          <w:lang w:eastAsia="zh-CN"/>
        </w:rPr>
        <w:t>:</w:t>
      </w:r>
      <w:r w:rsidRPr="00655A82">
        <w:rPr>
          <w:u w:val="single"/>
        </w:rPr>
        <w:t xml:space="preserve"> </w:t>
      </w:r>
      <w:r w:rsidRPr="000977A1">
        <w:rPr>
          <w:u w:val="single"/>
          <w:lang w:eastAsia="zh-CN"/>
        </w:rPr>
        <w:t>routing between two satellites</w:t>
      </w:r>
      <w:r w:rsidR="00974FE8">
        <w:rPr>
          <w:u w:val="single"/>
          <w:lang w:eastAsia="zh-CN"/>
        </w:rPr>
        <w:t>:</w:t>
      </w:r>
    </w:p>
    <w:p w14:paraId="7F7A3704" w14:textId="43ACC17D" w:rsidR="0035008A" w:rsidRDefault="00F703BE" w:rsidP="00380E89">
      <w:pPr>
        <w:pStyle w:val="B1"/>
        <w:rPr>
          <w:lang w:eastAsia="zh-CN"/>
        </w:rPr>
      </w:pPr>
      <w:r>
        <w:rPr>
          <w:lang w:eastAsia="zh-CN"/>
        </w:rPr>
        <w:lastRenderedPageBreak/>
        <w:tab/>
      </w:r>
      <w:r w:rsidR="0035008A">
        <w:rPr>
          <w:rFonts w:hint="eastAsia"/>
          <w:lang w:eastAsia="zh-CN"/>
        </w:rPr>
        <w:t>O</w:t>
      </w:r>
      <w:r w:rsidR="0096110F">
        <w:rPr>
          <w:lang w:eastAsia="zh-CN"/>
        </w:rPr>
        <w:t>nly solution#42</w:t>
      </w:r>
      <w:r w:rsidR="0035008A">
        <w:rPr>
          <w:lang w:eastAsia="zh-CN"/>
        </w:rPr>
        <w:t xml:space="preserve"> describes the </w:t>
      </w:r>
      <w:r w:rsidR="0096110F">
        <w:rPr>
          <w:lang w:eastAsia="zh-CN"/>
        </w:rPr>
        <w:t xml:space="preserve">routing between two satellites, </w:t>
      </w:r>
      <w:proofErr w:type="gramStart"/>
      <w:r w:rsidR="0096110F">
        <w:rPr>
          <w:lang w:eastAsia="zh-CN"/>
        </w:rPr>
        <w:t>i.e.</w:t>
      </w:r>
      <w:proofErr w:type="gramEnd"/>
      <w:r w:rsidR="0096110F">
        <w:rPr>
          <w:lang w:eastAsia="zh-CN"/>
        </w:rPr>
        <w:t xml:space="preserve"> IP routing</w:t>
      </w:r>
      <w:r w:rsidR="00B162DB">
        <w:rPr>
          <w:lang w:eastAsia="zh-CN"/>
        </w:rPr>
        <w:t xml:space="preserve"> based on </w:t>
      </w:r>
      <w:r w:rsidR="0035106C">
        <w:rPr>
          <w:lang w:eastAsia="zh-CN"/>
        </w:rPr>
        <w:t>IP range and satellite ID configured on AGW</w:t>
      </w:r>
      <w:r w:rsidR="004D19E0">
        <w:rPr>
          <w:lang w:eastAsia="zh-CN"/>
        </w:rPr>
        <w:t>.</w:t>
      </w:r>
    </w:p>
    <w:p w14:paraId="28C17BE8" w14:textId="77777777" w:rsidR="00365B0A" w:rsidRDefault="00365B0A" w:rsidP="00365B0A">
      <w:pPr>
        <w:pStyle w:val="Heading3"/>
        <w:rPr>
          <w:rFonts w:eastAsiaTheme="minorEastAsia"/>
          <w:lang w:eastAsia="zh-CN"/>
        </w:rPr>
      </w:pPr>
      <w:r>
        <w:rPr>
          <w:rFonts w:eastAsiaTheme="minorEastAsia" w:hint="eastAsia"/>
          <w:lang w:eastAsia="zh-CN"/>
        </w:rPr>
        <w:t>7</w:t>
      </w:r>
      <w:r>
        <w:rPr>
          <w:rFonts w:eastAsiaTheme="minorEastAsia"/>
          <w:lang w:eastAsia="zh-CN"/>
        </w:rPr>
        <w:t>.x.3</w:t>
      </w:r>
      <w:r>
        <w:rPr>
          <w:rFonts w:eastAsiaTheme="minorEastAsia"/>
          <w:lang w:eastAsia="zh-CN"/>
        </w:rPr>
        <w:tab/>
        <w:t>Overall Evaluation</w:t>
      </w:r>
    </w:p>
    <w:p w14:paraId="426AB000" w14:textId="77777777" w:rsidR="00BD4217" w:rsidRPr="00A05711" w:rsidRDefault="00BD4217" w:rsidP="00BD4217">
      <w:pPr>
        <w:pStyle w:val="EditorsNote"/>
        <w:rPr>
          <w:lang w:eastAsia="zh-CN"/>
        </w:rPr>
      </w:pPr>
      <w:r w:rsidRPr="00A05711">
        <w:rPr>
          <w:lang w:eastAsia="zh-CN"/>
        </w:rPr>
        <w:t xml:space="preserve">Editor's note: </w:t>
      </w:r>
      <w:r>
        <w:t>the overall evaluation for each solution or group of solutions is FFS</w:t>
      </w:r>
      <w:r w:rsidRPr="00A05711">
        <w:t>.</w:t>
      </w:r>
    </w:p>
    <w:p w14:paraId="773DDEC7" w14:textId="77777777" w:rsidR="00DA507E" w:rsidRDefault="00DA507E" w:rsidP="00894F1D">
      <w:pPr>
        <w:rPr>
          <w:lang w:val="en-US" w:eastAsia="en-US"/>
        </w:rPr>
      </w:pPr>
    </w:p>
    <w:p w14:paraId="16395EDE" w14:textId="3D66DAE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6E1D4" w14:textId="77777777" w:rsidR="0061769E" w:rsidRDefault="0061769E">
      <w:r>
        <w:separator/>
      </w:r>
    </w:p>
    <w:p w14:paraId="3E925C01" w14:textId="77777777" w:rsidR="0061769E" w:rsidRDefault="0061769E"/>
  </w:endnote>
  <w:endnote w:type="continuationSeparator" w:id="0">
    <w:p w14:paraId="30812E9B" w14:textId="77777777" w:rsidR="0061769E" w:rsidRDefault="0061769E">
      <w:r>
        <w:continuationSeparator/>
      </w:r>
    </w:p>
    <w:p w14:paraId="66E5BF48" w14:textId="77777777" w:rsidR="0061769E" w:rsidRDefault="00617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35008A" w:rsidRDefault="0035008A">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35008A" w:rsidRDefault="003500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35008A" w:rsidRDefault="003500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2AD9" w14:textId="77777777" w:rsidR="0061769E" w:rsidRDefault="0061769E">
      <w:r>
        <w:separator/>
      </w:r>
    </w:p>
    <w:p w14:paraId="36CD9296" w14:textId="77777777" w:rsidR="0061769E" w:rsidRDefault="0061769E"/>
  </w:footnote>
  <w:footnote w:type="continuationSeparator" w:id="0">
    <w:p w14:paraId="6D84EC79" w14:textId="77777777" w:rsidR="0061769E" w:rsidRDefault="0061769E">
      <w:r>
        <w:continuationSeparator/>
      </w:r>
    </w:p>
    <w:p w14:paraId="1F70D8D7" w14:textId="77777777" w:rsidR="0061769E" w:rsidRDefault="00617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35008A" w:rsidRDefault="0035008A"/>
  <w:p w14:paraId="5D0941CA" w14:textId="77777777" w:rsidR="0035008A" w:rsidRDefault="003500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35008A" w:rsidRPr="0091233D" w:rsidRDefault="0035008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35008A" w:rsidRPr="0091233D" w:rsidRDefault="0035008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435D3">
      <w:rPr>
        <w:rFonts w:ascii="Arial" w:hAnsi="Arial" w:cs="Arial"/>
        <w:b/>
        <w:bCs/>
        <w:noProof/>
        <w:sz w:val="18"/>
        <w:lang w:val="fr-FR"/>
      </w:rPr>
      <w:t>1</w:t>
    </w:r>
    <w:r>
      <w:rPr>
        <w:rFonts w:ascii="Arial" w:hAnsi="Arial" w:cs="Arial"/>
        <w:b/>
        <w:bCs/>
        <w:sz w:val="18"/>
      </w:rPr>
      <w:fldChar w:fldCharType="end"/>
    </w:r>
  </w:p>
  <w:p w14:paraId="154CD5F8" w14:textId="77777777" w:rsidR="0035008A" w:rsidRPr="0091233D" w:rsidRDefault="0035008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7" type="#_x0000_t75" style="width:16.3pt;height:16.3pt" o:bullet="t">
        <v:imagedata r:id="rId1" o:title="art7234"/>
      </v:shape>
    </w:pict>
  </w:numPicBullet>
  <w:abstractNum w:abstractNumId="0" w15:restartNumberingAfterBreak="0">
    <w:nsid w:val="FFFFFF7C"/>
    <w:multiLevelType w:val="singleLevel"/>
    <w:tmpl w:val="908A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EE3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D264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CAAC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5A1A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6FC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A28D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BAFE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8CA3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DA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B767BB"/>
    <w:multiLevelType w:val="hybridMultilevel"/>
    <w:tmpl w:val="67243B2E"/>
    <w:lvl w:ilvl="0" w:tplc="108078F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46E"/>
    <w:rsid w:val="00003503"/>
    <w:rsid w:val="0000385B"/>
    <w:rsid w:val="00003FE7"/>
    <w:rsid w:val="000046E3"/>
    <w:rsid w:val="00004E82"/>
    <w:rsid w:val="00005507"/>
    <w:rsid w:val="00005D97"/>
    <w:rsid w:val="00005E68"/>
    <w:rsid w:val="00006BF9"/>
    <w:rsid w:val="000073EB"/>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3DC"/>
    <w:rsid w:val="00016A41"/>
    <w:rsid w:val="000220E9"/>
    <w:rsid w:val="00023565"/>
    <w:rsid w:val="00024628"/>
    <w:rsid w:val="00024798"/>
    <w:rsid w:val="000268FB"/>
    <w:rsid w:val="00026F8B"/>
    <w:rsid w:val="00027B9C"/>
    <w:rsid w:val="0003091B"/>
    <w:rsid w:val="00031483"/>
    <w:rsid w:val="00032C4D"/>
    <w:rsid w:val="00033FBB"/>
    <w:rsid w:val="00034D60"/>
    <w:rsid w:val="0003510B"/>
    <w:rsid w:val="000402DC"/>
    <w:rsid w:val="0004077D"/>
    <w:rsid w:val="00040B51"/>
    <w:rsid w:val="00040C90"/>
    <w:rsid w:val="00040CC2"/>
    <w:rsid w:val="000410CE"/>
    <w:rsid w:val="00041E56"/>
    <w:rsid w:val="00041F7E"/>
    <w:rsid w:val="00041FA7"/>
    <w:rsid w:val="00043303"/>
    <w:rsid w:val="00043C43"/>
    <w:rsid w:val="00044075"/>
    <w:rsid w:val="00044B91"/>
    <w:rsid w:val="00045722"/>
    <w:rsid w:val="00047051"/>
    <w:rsid w:val="000471C6"/>
    <w:rsid w:val="00047C64"/>
    <w:rsid w:val="00050528"/>
    <w:rsid w:val="00050D23"/>
    <w:rsid w:val="00052A29"/>
    <w:rsid w:val="000532EF"/>
    <w:rsid w:val="00053FFD"/>
    <w:rsid w:val="0005429B"/>
    <w:rsid w:val="000549F0"/>
    <w:rsid w:val="000559CF"/>
    <w:rsid w:val="00056F95"/>
    <w:rsid w:val="0005715C"/>
    <w:rsid w:val="000608AF"/>
    <w:rsid w:val="00060F24"/>
    <w:rsid w:val="00061913"/>
    <w:rsid w:val="00062F11"/>
    <w:rsid w:val="000631E9"/>
    <w:rsid w:val="00063321"/>
    <w:rsid w:val="000636C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13F"/>
    <w:rsid w:val="00090D4D"/>
    <w:rsid w:val="00090F98"/>
    <w:rsid w:val="00091BA0"/>
    <w:rsid w:val="000920DC"/>
    <w:rsid w:val="00093796"/>
    <w:rsid w:val="000946ED"/>
    <w:rsid w:val="0009483A"/>
    <w:rsid w:val="00094F58"/>
    <w:rsid w:val="00095AD3"/>
    <w:rsid w:val="000965B7"/>
    <w:rsid w:val="000977A1"/>
    <w:rsid w:val="00097CA1"/>
    <w:rsid w:val="000A1CE9"/>
    <w:rsid w:val="000A2B97"/>
    <w:rsid w:val="000A323F"/>
    <w:rsid w:val="000A34FD"/>
    <w:rsid w:val="000A49D3"/>
    <w:rsid w:val="000A5948"/>
    <w:rsid w:val="000A75B1"/>
    <w:rsid w:val="000A7DF8"/>
    <w:rsid w:val="000B103E"/>
    <w:rsid w:val="000B128A"/>
    <w:rsid w:val="000B131F"/>
    <w:rsid w:val="000B1493"/>
    <w:rsid w:val="000B18EE"/>
    <w:rsid w:val="000B36AA"/>
    <w:rsid w:val="000B3DD5"/>
    <w:rsid w:val="000B50B5"/>
    <w:rsid w:val="000B58D4"/>
    <w:rsid w:val="000B6489"/>
    <w:rsid w:val="000B77DD"/>
    <w:rsid w:val="000B79B7"/>
    <w:rsid w:val="000C0426"/>
    <w:rsid w:val="000C05C6"/>
    <w:rsid w:val="000C13A3"/>
    <w:rsid w:val="000C1697"/>
    <w:rsid w:val="000C29D7"/>
    <w:rsid w:val="000C2CB4"/>
    <w:rsid w:val="000C71AA"/>
    <w:rsid w:val="000C74FC"/>
    <w:rsid w:val="000C7FDC"/>
    <w:rsid w:val="000D0180"/>
    <w:rsid w:val="000D0F88"/>
    <w:rsid w:val="000D0FDE"/>
    <w:rsid w:val="000D11B2"/>
    <w:rsid w:val="000D1BFB"/>
    <w:rsid w:val="000D243E"/>
    <w:rsid w:val="000D2E76"/>
    <w:rsid w:val="000D40A1"/>
    <w:rsid w:val="000D59E4"/>
    <w:rsid w:val="000D5EAF"/>
    <w:rsid w:val="000D70EA"/>
    <w:rsid w:val="000E44F6"/>
    <w:rsid w:val="000E4A5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4E"/>
    <w:rsid w:val="001175FB"/>
    <w:rsid w:val="001205BE"/>
    <w:rsid w:val="00120763"/>
    <w:rsid w:val="0012113A"/>
    <w:rsid w:val="00121A78"/>
    <w:rsid w:val="00122017"/>
    <w:rsid w:val="00122463"/>
    <w:rsid w:val="00122F37"/>
    <w:rsid w:val="001242C5"/>
    <w:rsid w:val="0012561F"/>
    <w:rsid w:val="00126564"/>
    <w:rsid w:val="001265BC"/>
    <w:rsid w:val="00126856"/>
    <w:rsid w:val="00127379"/>
    <w:rsid w:val="001300B5"/>
    <w:rsid w:val="001306C0"/>
    <w:rsid w:val="00131D3C"/>
    <w:rsid w:val="001335EF"/>
    <w:rsid w:val="0013518E"/>
    <w:rsid w:val="0013558E"/>
    <w:rsid w:val="00136292"/>
    <w:rsid w:val="00136E1D"/>
    <w:rsid w:val="001378CD"/>
    <w:rsid w:val="00137A15"/>
    <w:rsid w:val="0014061E"/>
    <w:rsid w:val="0014072B"/>
    <w:rsid w:val="00140AC7"/>
    <w:rsid w:val="001412C9"/>
    <w:rsid w:val="00141776"/>
    <w:rsid w:val="001428B7"/>
    <w:rsid w:val="0014582F"/>
    <w:rsid w:val="00146007"/>
    <w:rsid w:val="0014688E"/>
    <w:rsid w:val="00147EAA"/>
    <w:rsid w:val="001512CD"/>
    <w:rsid w:val="00151687"/>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945"/>
    <w:rsid w:val="001673CA"/>
    <w:rsid w:val="00167AF3"/>
    <w:rsid w:val="00170A7C"/>
    <w:rsid w:val="0017207F"/>
    <w:rsid w:val="001731A2"/>
    <w:rsid w:val="001736B5"/>
    <w:rsid w:val="00173A57"/>
    <w:rsid w:val="001750EF"/>
    <w:rsid w:val="0017516C"/>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6D"/>
    <w:rsid w:val="001929DA"/>
    <w:rsid w:val="00193556"/>
    <w:rsid w:val="00193C28"/>
    <w:rsid w:val="001940BC"/>
    <w:rsid w:val="0019666E"/>
    <w:rsid w:val="00196955"/>
    <w:rsid w:val="00196B2A"/>
    <w:rsid w:val="0019723A"/>
    <w:rsid w:val="001A022E"/>
    <w:rsid w:val="001A0FD2"/>
    <w:rsid w:val="001A3A7D"/>
    <w:rsid w:val="001A3C9B"/>
    <w:rsid w:val="001A3FB4"/>
    <w:rsid w:val="001A56A8"/>
    <w:rsid w:val="001A5C81"/>
    <w:rsid w:val="001A69EE"/>
    <w:rsid w:val="001A6E72"/>
    <w:rsid w:val="001A7072"/>
    <w:rsid w:val="001B0220"/>
    <w:rsid w:val="001B07DF"/>
    <w:rsid w:val="001B0D21"/>
    <w:rsid w:val="001B0F88"/>
    <w:rsid w:val="001B193C"/>
    <w:rsid w:val="001B1EDD"/>
    <w:rsid w:val="001B2070"/>
    <w:rsid w:val="001B2836"/>
    <w:rsid w:val="001B2CFE"/>
    <w:rsid w:val="001B3759"/>
    <w:rsid w:val="001B3D20"/>
    <w:rsid w:val="001B4DFC"/>
    <w:rsid w:val="001B546B"/>
    <w:rsid w:val="001B5492"/>
    <w:rsid w:val="001B5EBE"/>
    <w:rsid w:val="001B7516"/>
    <w:rsid w:val="001C00BB"/>
    <w:rsid w:val="001C0A43"/>
    <w:rsid w:val="001C17E1"/>
    <w:rsid w:val="001C1876"/>
    <w:rsid w:val="001C1E41"/>
    <w:rsid w:val="001C4445"/>
    <w:rsid w:val="001C488F"/>
    <w:rsid w:val="001C50F0"/>
    <w:rsid w:val="001C6359"/>
    <w:rsid w:val="001C672D"/>
    <w:rsid w:val="001C6FB7"/>
    <w:rsid w:val="001C74D2"/>
    <w:rsid w:val="001C77F4"/>
    <w:rsid w:val="001C7E91"/>
    <w:rsid w:val="001D0433"/>
    <w:rsid w:val="001D06A4"/>
    <w:rsid w:val="001D1200"/>
    <w:rsid w:val="001D1FB4"/>
    <w:rsid w:val="001D21B0"/>
    <w:rsid w:val="001D2DF9"/>
    <w:rsid w:val="001E0DF5"/>
    <w:rsid w:val="001E125D"/>
    <w:rsid w:val="001E1F34"/>
    <w:rsid w:val="001E2A5D"/>
    <w:rsid w:val="001E3E21"/>
    <w:rsid w:val="001E4DFF"/>
    <w:rsid w:val="001E5C9E"/>
    <w:rsid w:val="001F0BF7"/>
    <w:rsid w:val="001F0F75"/>
    <w:rsid w:val="001F122B"/>
    <w:rsid w:val="001F1523"/>
    <w:rsid w:val="001F2899"/>
    <w:rsid w:val="001F320F"/>
    <w:rsid w:val="001F381B"/>
    <w:rsid w:val="001F4582"/>
    <w:rsid w:val="001F477D"/>
    <w:rsid w:val="001F478B"/>
    <w:rsid w:val="001F4D77"/>
    <w:rsid w:val="001F5984"/>
    <w:rsid w:val="001F5C0F"/>
    <w:rsid w:val="001F6AA4"/>
    <w:rsid w:val="00200BE4"/>
    <w:rsid w:val="00200C7B"/>
    <w:rsid w:val="00201759"/>
    <w:rsid w:val="002021FC"/>
    <w:rsid w:val="002043CF"/>
    <w:rsid w:val="00205F81"/>
    <w:rsid w:val="00206005"/>
    <w:rsid w:val="00206014"/>
    <w:rsid w:val="00206169"/>
    <w:rsid w:val="00207F20"/>
    <w:rsid w:val="002102F5"/>
    <w:rsid w:val="002104A0"/>
    <w:rsid w:val="002113F8"/>
    <w:rsid w:val="002122C3"/>
    <w:rsid w:val="00212A86"/>
    <w:rsid w:val="00212D26"/>
    <w:rsid w:val="0021395C"/>
    <w:rsid w:val="0021576A"/>
    <w:rsid w:val="00215B76"/>
    <w:rsid w:val="00216F4A"/>
    <w:rsid w:val="00216FD4"/>
    <w:rsid w:val="00220AEB"/>
    <w:rsid w:val="00221E31"/>
    <w:rsid w:val="00221F47"/>
    <w:rsid w:val="00223D76"/>
    <w:rsid w:val="00224B36"/>
    <w:rsid w:val="00227B72"/>
    <w:rsid w:val="00230A69"/>
    <w:rsid w:val="00232176"/>
    <w:rsid w:val="002322E5"/>
    <w:rsid w:val="00232A66"/>
    <w:rsid w:val="00232AC5"/>
    <w:rsid w:val="002337A6"/>
    <w:rsid w:val="00233A50"/>
    <w:rsid w:val="00235221"/>
    <w:rsid w:val="00235368"/>
    <w:rsid w:val="00236AE1"/>
    <w:rsid w:val="00237043"/>
    <w:rsid w:val="00237190"/>
    <w:rsid w:val="0023747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57"/>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900"/>
    <w:rsid w:val="002655ED"/>
    <w:rsid w:val="002657DD"/>
    <w:rsid w:val="00267FC8"/>
    <w:rsid w:val="002700D1"/>
    <w:rsid w:val="002707A8"/>
    <w:rsid w:val="00270D4F"/>
    <w:rsid w:val="00270F91"/>
    <w:rsid w:val="00271A3E"/>
    <w:rsid w:val="002723FA"/>
    <w:rsid w:val="00272E73"/>
    <w:rsid w:val="002730F1"/>
    <w:rsid w:val="00273AF8"/>
    <w:rsid w:val="00273D31"/>
    <w:rsid w:val="002746C7"/>
    <w:rsid w:val="0027499D"/>
    <w:rsid w:val="002756C1"/>
    <w:rsid w:val="00275FD2"/>
    <w:rsid w:val="002761A8"/>
    <w:rsid w:val="0027649D"/>
    <w:rsid w:val="00276C68"/>
    <w:rsid w:val="00276E4B"/>
    <w:rsid w:val="002776C9"/>
    <w:rsid w:val="0028020F"/>
    <w:rsid w:val="00280331"/>
    <w:rsid w:val="002804F9"/>
    <w:rsid w:val="00280862"/>
    <w:rsid w:val="00281104"/>
    <w:rsid w:val="00281F13"/>
    <w:rsid w:val="002823ED"/>
    <w:rsid w:val="002828B6"/>
    <w:rsid w:val="00282E1C"/>
    <w:rsid w:val="00282EEC"/>
    <w:rsid w:val="00283311"/>
    <w:rsid w:val="00285692"/>
    <w:rsid w:val="002862DE"/>
    <w:rsid w:val="00286417"/>
    <w:rsid w:val="0028786F"/>
    <w:rsid w:val="00287A12"/>
    <w:rsid w:val="00287B41"/>
    <w:rsid w:val="00291038"/>
    <w:rsid w:val="00292E3B"/>
    <w:rsid w:val="002931C4"/>
    <w:rsid w:val="002934C0"/>
    <w:rsid w:val="002943A4"/>
    <w:rsid w:val="00294F65"/>
    <w:rsid w:val="00295FEC"/>
    <w:rsid w:val="0029673F"/>
    <w:rsid w:val="002A062F"/>
    <w:rsid w:val="002A3C41"/>
    <w:rsid w:val="002A6294"/>
    <w:rsid w:val="002A66B7"/>
    <w:rsid w:val="002A6F90"/>
    <w:rsid w:val="002A7929"/>
    <w:rsid w:val="002A7C2D"/>
    <w:rsid w:val="002B051E"/>
    <w:rsid w:val="002B0761"/>
    <w:rsid w:val="002B0FAB"/>
    <w:rsid w:val="002B1D85"/>
    <w:rsid w:val="002B21E7"/>
    <w:rsid w:val="002B2ABA"/>
    <w:rsid w:val="002B3C00"/>
    <w:rsid w:val="002B46FF"/>
    <w:rsid w:val="002B5DAE"/>
    <w:rsid w:val="002B6238"/>
    <w:rsid w:val="002B6700"/>
    <w:rsid w:val="002C071F"/>
    <w:rsid w:val="002C0D31"/>
    <w:rsid w:val="002C10E7"/>
    <w:rsid w:val="002C12F3"/>
    <w:rsid w:val="002C17E8"/>
    <w:rsid w:val="002C27A0"/>
    <w:rsid w:val="002C2E2C"/>
    <w:rsid w:val="002C3289"/>
    <w:rsid w:val="002C3AF1"/>
    <w:rsid w:val="002C42F2"/>
    <w:rsid w:val="002C5019"/>
    <w:rsid w:val="002C58C6"/>
    <w:rsid w:val="002C61F2"/>
    <w:rsid w:val="002C68ED"/>
    <w:rsid w:val="002C6CD3"/>
    <w:rsid w:val="002C6F50"/>
    <w:rsid w:val="002C7BE7"/>
    <w:rsid w:val="002D0CC3"/>
    <w:rsid w:val="002D1E5B"/>
    <w:rsid w:val="002D2752"/>
    <w:rsid w:val="002D4952"/>
    <w:rsid w:val="002D5CFB"/>
    <w:rsid w:val="002D5E9C"/>
    <w:rsid w:val="002D6C6B"/>
    <w:rsid w:val="002D6DA0"/>
    <w:rsid w:val="002D7DAF"/>
    <w:rsid w:val="002E199D"/>
    <w:rsid w:val="002E1B45"/>
    <w:rsid w:val="002E2018"/>
    <w:rsid w:val="002E2964"/>
    <w:rsid w:val="002E36EC"/>
    <w:rsid w:val="002E3927"/>
    <w:rsid w:val="002E4026"/>
    <w:rsid w:val="002E41F3"/>
    <w:rsid w:val="002E4AA9"/>
    <w:rsid w:val="002E4E29"/>
    <w:rsid w:val="002E54CA"/>
    <w:rsid w:val="002E6D0D"/>
    <w:rsid w:val="002E7D6C"/>
    <w:rsid w:val="002F0809"/>
    <w:rsid w:val="002F0845"/>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709"/>
    <w:rsid w:val="00305F20"/>
    <w:rsid w:val="00310B0A"/>
    <w:rsid w:val="0031175D"/>
    <w:rsid w:val="00312459"/>
    <w:rsid w:val="003142A3"/>
    <w:rsid w:val="0031486D"/>
    <w:rsid w:val="003153C7"/>
    <w:rsid w:val="00316798"/>
    <w:rsid w:val="00317BA6"/>
    <w:rsid w:val="0032155D"/>
    <w:rsid w:val="00323DAB"/>
    <w:rsid w:val="003244C5"/>
    <w:rsid w:val="00324F09"/>
    <w:rsid w:val="00324FC2"/>
    <w:rsid w:val="00325BE6"/>
    <w:rsid w:val="00325E04"/>
    <w:rsid w:val="003264F1"/>
    <w:rsid w:val="00327CA6"/>
    <w:rsid w:val="00331F83"/>
    <w:rsid w:val="00332515"/>
    <w:rsid w:val="00333038"/>
    <w:rsid w:val="003338BB"/>
    <w:rsid w:val="003349DF"/>
    <w:rsid w:val="00335244"/>
    <w:rsid w:val="00335D2E"/>
    <w:rsid w:val="00340BEF"/>
    <w:rsid w:val="00340D06"/>
    <w:rsid w:val="0034141F"/>
    <w:rsid w:val="00345264"/>
    <w:rsid w:val="00346050"/>
    <w:rsid w:val="003463B5"/>
    <w:rsid w:val="00346876"/>
    <w:rsid w:val="00347802"/>
    <w:rsid w:val="0034785B"/>
    <w:rsid w:val="0035008A"/>
    <w:rsid w:val="00350DE0"/>
    <w:rsid w:val="0035106C"/>
    <w:rsid w:val="003517FA"/>
    <w:rsid w:val="003521EE"/>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4CE1"/>
    <w:rsid w:val="00365501"/>
    <w:rsid w:val="003655BA"/>
    <w:rsid w:val="00365B0A"/>
    <w:rsid w:val="0036611D"/>
    <w:rsid w:val="0036751D"/>
    <w:rsid w:val="00367599"/>
    <w:rsid w:val="0036777B"/>
    <w:rsid w:val="00367B09"/>
    <w:rsid w:val="00370800"/>
    <w:rsid w:val="003709FD"/>
    <w:rsid w:val="003711B4"/>
    <w:rsid w:val="003716D1"/>
    <w:rsid w:val="00371C7E"/>
    <w:rsid w:val="00372C13"/>
    <w:rsid w:val="00372FE8"/>
    <w:rsid w:val="003757F0"/>
    <w:rsid w:val="00375AFF"/>
    <w:rsid w:val="00375C1A"/>
    <w:rsid w:val="0038028D"/>
    <w:rsid w:val="00380585"/>
    <w:rsid w:val="00380A07"/>
    <w:rsid w:val="00380E86"/>
    <w:rsid w:val="00380E8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763"/>
    <w:rsid w:val="003A376F"/>
    <w:rsid w:val="003A3BC8"/>
    <w:rsid w:val="003A5197"/>
    <w:rsid w:val="003A6614"/>
    <w:rsid w:val="003A69B6"/>
    <w:rsid w:val="003A6AB2"/>
    <w:rsid w:val="003B00A0"/>
    <w:rsid w:val="003B020E"/>
    <w:rsid w:val="003B0980"/>
    <w:rsid w:val="003B0FC2"/>
    <w:rsid w:val="003B14CD"/>
    <w:rsid w:val="003B231D"/>
    <w:rsid w:val="003B2D28"/>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81"/>
    <w:rsid w:val="003D45D5"/>
    <w:rsid w:val="003D4869"/>
    <w:rsid w:val="003D50B1"/>
    <w:rsid w:val="003D5774"/>
    <w:rsid w:val="003D5E36"/>
    <w:rsid w:val="003D6607"/>
    <w:rsid w:val="003D6EDE"/>
    <w:rsid w:val="003D7553"/>
    <w:rsid w:val="003D7E9B"/>
    <w:rsid w:val="003D7EB3"/>
    <w:rsid w:val="003E0F12"/>
    <w:rsid w:val="003E1062"/>
    <w:rsid w:val="003E10AA"/>
    <w:rsid w:val="003E13B1"/>
    <w:rsid w:val="003E17B5"/>
    <w:rsid w:val="003E2486"/>
    <w:rsid w:val="003E3BE1"/>
    <w:rsid w:val="003E3D7D"/>
    <w:rsid w:val="003E59B3"/>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9BA"/>
    <w:rsid w:val="00402AB7"/>
    <w:rsid w:val="00403125"/>
    <w:rsid w:val="004036D4"/>
    <w:rsid w:val="00403F19"/>
    <w:rsid w:val="00403FCF"/>
    <w:rsid w:val="004040E2"/>
    <w:rsid w:val="00404271"/>
    <w:rsid w:val="00405227"/>
    <w:rsid w:val="00405614"/>
    <w:rsid w:val="0040569C"/>
    <w:rsid w:val="00405FD3"/>
    <w:rsid w:val="004070C5"/>
    <w:rsid w:val="0041008F"/>
    <w:rsid w:val="00410791"/>
    <w:rsid w:val="00410878"/>
    <w:rsid w:val="0041176D"/>
    <w:rsid w:val="0041202D"/>
    <w:rsid w:val="00412C1D"/>
    <w:rsid w:val="00412D30"/>
    <w:rsid w:val="0041308C"/>
    <w:rsid w:val="00413AFE"/>
    <w:rsid w:val="00413EBC"/>
    <w:rsid w:val="00413F2E"/>
    <w:rsid w:val="004150A9"/>
    <w:rsid w:val="00415A21"/>
    <w:rsid w:val="00415BAF"/>
    <w:rsid w:val="00415F00"/>
    <w:rsid w:val="004160FB"/>
    <w:rsid w:val="00416845"/>
    <w:rsid w:val="00416931"/>
    <w:rsid w:val="00416C0A"/>
    <w:rsid w:val="00417940"/>
    <w:rsid w:val="004201E9"/>
    <w:rsid w:val="00422FC5"/>
    <w:rsid w:val="00423407"/>
    <w:rsid w:val="00423BDB"/>
    <w:rsid w:val="00423F36"/>
    <w:rsid w:val="0042449E"/>
    <w:rsid w:val="004244F2"/>
    <w:rsid w:val="004250F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47B"/>
    <w:rsid w:val="004603EE"/>
    <w:rsid w:val="004611C8"/>
    <w:rsid w:val="004615B7"/>
    <w:rsid w:val="0046254E"/>
    <w:rsid w:val="00462B3D"/>
    <w:rsid w:val="00462C71"/>
    <w:rsid w:val="0046301C"/>
    <w:rsid w:val="00463840"/>
    <w:rsid w:val="0046434C"/>
    <w:rsid w:val="00464F7D"/>
    <w:rsid w:val="00465AD0"/>
    <w:rsid w:val="00465DB0"/>
    <w:rsid w:val="00466150"/>
    <w:rsid w:val="00467673"/>
    <w:rsid w:val="00470CA4"/>
    <w:rsid w:val="004716E9"/>
    <w:rsid w:val="004734B1"/>
    <w:rsid w:val="004745FD"/>
    <w:rsid w:val="00476D1C"/>
    <w:rsid w:val="004774B4"/>
    <w:rsid w:val="00481CD8"/>
    <w:rsid w:val="004821D9"/>
    <w:rsid w:val="00482DD7"/>
    <w:rsid w:val="00482F42"/>
    <w:rsid w:val="00483322"/>
    <w:rsid w:val="00483E3C"/>
    <w:rsid w:val="00485470"/>
    <w:rsid w:val="004854AE"/>
    <w:rsid w:val="004862C2"/>
    <w:rsid w:val="0048675E"/>
    <w:rsid w:val="00487220"/>
    <w:rsid w:val="00490EC0"/>
    <w:rsid w:val="00491A0E"/>
    <w:rsid w:val="00494686"/>
    <w:rsid w:val="0049476B"/>
    <w:rsid w:val="004953B2"/>
    <w:rsid w:val="00497688"/>
    <w:rsid w:val="004A11B0"/>
    <w:rsid w:val="004A1D6F"/>
    <w:rsid w:val="004A2899"/>
    <w:rsid w:val="004A28DB"/>
    <w:rsid w:val="004A4199"/>
    <w:rsid w:val="004A4B9C"/>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5"/>
    <w:rsid w:val="004C6ACF"/>
    <w:rsid w:val="004C738E"/>
    <w:rsid w:val="004D0285"/>
    <w:rsid w:val="004D051B"/>
    <w:rsid w:val="004D0CAD"/>
    <w:rsid w:val="004D19E0"/>
    <w:rsid w:val="004D1C86"/>
    <w:rsid w:val="004D1D31"/>
    <w:rsid w:val="004D1D8B"/>
    <w:rsid w:val="004D27D5"/>
    <w:rsid w:val="004D3082"/>
    <w:rsid w:val="004D63EC"/>
    <w:rsid w:val="004D64F8"/>
    <w:rsid w:val="004D6700"/>
    <w:rsid w:val="004D6D97"/>
    <w:rsid w:val="004E1409"/>
    <w:rsid w:val="004E144D"/>
    <w:rsid w:val="004E15DE"/>
    <w:rsid w:val="004E1A21"/>
    <w:rsid w:val="004E21C2"/>
    <w:rsid w:val="004E3C66"/>
    <w:rsid w:val="004E4A9B"/>
    <w:rsid w:val="004E59B7"/>
    <w:rsid w:val="004E5C05"/>
    <w:rsid w:val="004E5D4F"/>
    <w:rsid w:val="004E7315"/>
    <w:rsid w:val="004F017D"/>
    <w:rsid w:val="004F0B8C"/>
    <w:rsid w:val="004F0C9A"/>
    <w:rsid w:val="004F13FB"/>
    <w:rsid w:val="004F162D"/>
    <w:rsid w:val="004F1C34"/>
    <w:rsid w:val="004F277A"/>
    <w:rsid w:val="004F3D4A"/>
    <w:rsid w:val="004F509C"/>
    <w:rsid w:val="004F5F6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6DE"/>
    <w:rsid w:val="00506D4F"/>
    <w:rsid w:val="00506E4B"/>
    <w:rsid w:val="0050799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8C5"/>
    <w:rsid w:val="00524196"/>
    <w:rsid w:val="005244BB"/>
    <w:rsid w:val="00524B4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614"/>
    <w:rsid w:val="005408D6"/>
    <w:rsid w:val="00541980"/>
    <w:rsid w:val="00541BDE"/>
    <w:rsid w:val="00541E59"/>
    <w:rsid w:val="005435D3"/>
    <w:rsid w:val="00543E55"/>
    <w:rsid w:val="00543F19"/>
    <w:rsid w:val="005446D6"/>
    <w:rsid w:val="0055150E"/>
    <w:rsid w:val="00552D00"/>
    <w:rsid w:val="00552EDB"/>
    <w:rsid w:val="0055392F"/>
    <w:rsid w:val="00553C48"/>
    <w:rsid w:val="00554607"/>
    <w:rsid w:val="00554C55"/>
    <w:rsid w:val="00555F6C"/>
    <w:rsid w:val="00556068"/>
    <w:rsid w:val="005562C3"/>
    <w:rsid w:val="005568FB"/>
    <w:rsid w:val="00560CA6"/>
    <w:rsid w:val="00560CF3"/>
    <w:rsid w:val="00561209"/>
    <w:rsid w:val="005612D1"/>
    <w:rsid w:val="0056411F"/>
    <w:rsid w:val="00564236"/>
    <w:rsid w:val="0056459E"/>
    <w:rsid w:val="0056474B"/>
    <w:rsid w:val="00565571"/>
    <w:rsid w:val="005657E5"/>
    <w:rsid w:val="00566A66"/>
    <w:rsid w:val="00567317"/>
    <w:rsid w:val="00572BA6"/>
    <w:rsid w:val="00573C90"/>
    <w:rsid w:val="005746B5"/>
    <w:rsid w:val="00574A05"/>
    <w:rsid w:val="00576087"/>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30D"/>
    <w:rsid w:val="00595C4B"/>
    <w:rsid w:val="005973DC"/>
    <w:rsid w:val="0059764F"/>
    <w:rsid w:val="005976E8"/>
    <w:rsid w:val="0059773D"/>
    <w:rsid w:val="005A1269"/>
    <w:rsid w:val="005A1980"/>
    <w:rsid w:val="005A1F89"/>
    <w:rsid w:val="005A26B4"/>
    <w:rsid w:val="005A29F2"/>
    <w:rsid w:val="005A5CCE"/>
    <w:rsid w:val="005A6206"/>
    <w:rsid w:val="005A69E3"/>
    <w:rsid w:val="005A7CC8"/>
    <w:rsid w:val="005B0114"/>
    <w:rsid w:val="005B02B2"/>
    <w:rsid w:val="005B12D2"/>
    <w:rsid w:val="005B278B"/>
    <w:rsid w:val="005B39D5"/>
    <w:rsid w:val="005B3FB9"/>
    <w:rsid w:val="005B445F"/>
    <w:rsid w:val="005B49B5"/>
    <w:rsid w:val="005B605D"/>
    <w:rsid w:val="005B6571"/>
    <w:rsid w:val="005B6969"/>
    <w:rsid w:val="005C04A8"/>
    <w:rsid w:val="005C0AC3"/>
    <w:rsid w:val="005C0B2E"/>
    <w:rsid w:val="005C1260"/>
    <w:rsid w:val="005C1976"/>
    <w:rsid w:val="005C1CE7"/>
    <w:rsid w:val="005C2F29"/>
    <w:rsid w:val="005C5B01"/>
    <w:rsid w:val="005C5C0D"/>
    <w:rsid w:val="005C63A7"/>
    <w:rsid w:val="005C6DF0"/>
    <w:rsid w:val="005C754C"/>
    <w:rsid w:val="005C7997"/>
    <w:rsid w:val="005C7D5D"/>
    <w:rsid w:val="005D014E"/>
    <w:rsid w:val="005D16B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30E"/>
    <w:rsid w:val="005E793F"/>
    <w:rsid w:val="005E7A4A"/>
    <w:rsid w:val="005F08C9"/>
    <w:rsid w:val="005F0D3A"/>
    <w:rsid w:val="005F209C"/>
    <w:rsid w:val="005F23C8"/>
    <w:rsid w:val="005F302E"/>
    <w:rsid w:val="005F33AF"/>
    <w:rsid w:val="005F3633"/>
    <w:rsid w:val="005F3781"/>
    <w:rsid w:val="005F59D9"/>
    <w:rsid w:val="005F76E9"/>
    <w:rsid w:val="00600417"/>
    <w:rsid w:val="00601CC9"/>
    <w:rsid w:val="00603FD0"/>
    <w:rsid w:val="00605104"/>
    <w:rsid w:val="00605331"/>
    <w:rsid w:val="006113C4"/>
    <w:rsid w:val="00611B09"/>
    <w:rsid w:val="00612490"/>
    <w:rsid w:val="00612D1B"/>
    <w:rsid w:val="00613159"/>
    <w:rsid w:val="00613572"/>
    <w:rsid w:val="00613CCC"/>
    <w:rsid w:val="006144B9"/>
    <w:rsid w:val="00615BE6"/>
    <w:rsid w:val="00615D97"/>
    <w:rsid w:val="00616303"/>
    <w:rsid w:val="0061769E"/>
    <w:rsid w:val="00617E84"/>
    <w:rsid w:val="006216B3"/>
    <w:rsid w:val="00621EDE"/>
    <w:rsid w:val="006224D6"/>
    <w:rsid w:val="0062258D"/>
    <w:rsid w:val="00623104"/>
    <w:rsid w:val="006238AD"/>
    <w:rsid w:val="00623FAF"/>
    <w:rsid w:val="00624FCE"/>
    <w:rsid w:val="006257C7"/>
    <w:rsid w:val="0062582B"/>
    <w:rsid w:val="006278F1"/>
    <w:rsid w:val="00630312"/>
    <w:rsid w:val="00632F1F"/>
    <w:rsid w:val="00635AB9"/>
    <w:rsid w:val="00635CDF"/>
    <w:rsid w:val="00636419"/>
    <w:rsid w:val="00640010"/>
    <w:rsid w:val="006402FF"/>
    <w:rsid w:val="006403FA"/>
    <w:rsid w:val="0064130B"/>
    <w:rsid w:val="0064146B"/>
    <w:rsid w:val="00642055"/>
    <w:rsid w:val="0064442F"/>
    <w:rsid w:val="00644664"/>
    <w:rsid w:val="00644B01"/>
    <w:rsid w:val="0064565E"/>
    <w:rsid w:val="00646281"/>
    <w:rsid w:val="006462C1"/>
    <w:rsid w:val="00651D13"/>
    <w:rsid w:val="0065267B"/>
    <w:rsid w:val="0065298C"/>
    <w:rsid w:val="0065339E"/>
    <w:rsid w:val="006539B5"/>
    <w:rsid w:val="00655A8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1EE4"/>
    <w:rsid w:val="0068264E"/>
    <w:rsid w:val="00682F7D"/>
    <w:rsid w:val="006833A7"/>
    <w:rsid w:val="006839CA"/>
    <w:rsid w:val="00684304"/>
    <w:rsid w:val="00690B18"/>
    <w:rsid w:val="00690F02"/>
    <w:rsid w:val="00691090"/>
    <w:rsid w:val="00691961"/>
    <w:rsid w:val="00691976"/>
    <w:rsid w:val="00692A94"/>
    <w:rsid w:val="00692CBA"/>
    <w:rsid w:val="006934FB"/>
    <w:rsid w:val="0069511A"/>
    <w:rsid w:val="00696865"/>
    <w:rsid w:val="0069689F"/>
    <w:rsid w:val="0069690B"/>
    <w:rsid w:val="00696998"/>
    <w:rsid w:val="006974E6"/>
    <w:rsid w:val="006A29A0"/>
    <w:rsid w:val="006A2C65"/>
    <w:rsid w:val="006A3DDC"/>
    <w:rsid w:val="006A4B39"/>
    <w:rsid w:val="006A57F9"/>
    <w:rsid w:val="006A6DF0"/>
    <w:rsid w:val="006A770B"/>
    <w:rsid w:val="006B02B8"/>
    <w:rsid w:val="006B043A"/>
    <w:rsid w:val="006B0C2E"/>
    <w:rsid w:val="006B134E"/>
    <w:rsid w:val="006B3143"/>
    <w:rsid w:val="006B3A95"/>
    <w:rsid w:val="006B428E"/>
    <w:rsid w:val="006B4823"/>
    <w:rsid w:val="006B48E8"/>
    <w:rsid w:val="006B5909"/>
    <w:rsid w:val="006B7337"/>
    <w:rsid w:val="006B7F9D"/>
    <w:rsid w:val="006C02F9"/>
    <w:rsid w:val="006C042F"/>
    <w:rsid w:val="006C0A54"/>
    <w:rsid w:val="006C1208"/>
    <w:rsid w:val="006C2781"/>
    <w:rsid w:val="006C3572"/>
    <w:rsid w:val="006C383E"/>
    <w:rsid w:val="006C6C32"/>
    <w:rsid w:val="006C70F0"/>
    <w:rsid w:val="006C7993"/>
    <w:rsid w:val="006D03FD"/>
    <w:rsid w:val="006D0B3E"/>
    <w:rsid w:val="006D1207"/>
    <w:rsid w:val="006D2EFC"/>
    <w:rsid w:val="006D37E4"/>
    <w:rsid w:val="006D3AE5"/>
    <w:rsid w:val="006D472F"/>
    <w:rsid w:val="006D5301"/>
    <w:rsid w:val="006D5914"/>
    <w:rsid w:val="006D5934"/>
    <w:rsid w:val="006D5B3B"/>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AD4"/>
    <w:rsid w:val="00702459"/>
    <w:rsid w:val="00702C5F"/>
    <w:rsid w:val="00704663"/>
    <w:rsid w:val="00705F89"/>
    <w:rsid w:val="00706881"/>
    <w:rsid w:val="007077AE"/>
    <w:rsid w:val="00710490"/>
    <w:rsid w:val="00710532"/>
    <w:rsid w:val="0071071D"/>
    <w:rsid w:val="00710E79"/>
    <w:rsid w:val="00711F58"/>
    <w:rsid w:val="00712420"/>
    <w:rsid w:val="00713FD9"/>
    <w:rsid w:val="00714EF6"/>
    <w:rsid w:val="007150F0"/>
    <w:rsid w:val="0071544D"/>
    <w:rsid w:val="007165E0"/>
    <w:rsid w:val="00717D60"/>
    <w:rsid w:val="007201AD"/>
    <w:rsid w:val="007209F3"/>
    <w:rsid w:val="00721A8F"/>
    <w:rsid w:val="00722000"/>
    <w:rsid w:val="00722AC2"/>
    <w:rsid w:val="00722D02"/>
    <w:rsid w:val="00722F8D"/>
    <w:rsid w:val="00723554"/>
    <w:rsid w:val="00724BBE"/>
    <w:rsid w:val="00724F7D"/>
    <w:rsid w:val="00725A0B"/>
    <w:rsid w:val="00725EC2"/>
    <w:rsid w:val="007266D9"/>
    <w:rsid w:val="00726AC2"/>
    <w:rsid w:val="00726CD5"/>
    <w:rsid w:val="00727A0C"/>
    <w:rsid w:val="00730B98"/>
    <w:rsid w:val="00731985"/>
    <w:rsid w:val="00732543"/>
    <w:rsid w:val="00734562"/>
    <w:rsid w:val="00734C6D"/>
    <w:rsid w:val="00734DB5"/>
    <w:rsid w:val="00735A00"/>
    <w:rsid w:val="007362CE"/>
    <w:rsid w:val="007375A8"/>
    <w:rsid w:val="00737642"/>
    <w:rsid w:val="007403DF"/>
    <w:rsid w:val="007409A7"/>
    <w:rsid w:val="00740DC9"/>
    <w:rsid w:val="007445FE"/>
    <w:rsid w:val="00744FCE"/>
    <w:rsid w:val="007516E8"/>
    <w:rsid w:val="007518AE"/>
    <w:rsid w:val="00753195"/>
    <w:rsid w:val="00754C4F"/>
    <w:rsid w:val="0075550E"/>
    <w:rsid w:val="00756755"/>
    <w:rsid w:val="00757168"/>
    <w:rsid w:val="007573CC"/>
    <w:rsid w:val="0076013E"/>
    <w:rsid w:val="007619CC"/>
    <w:rsid w:val="00762063"/>
    <w:rsid w:val="00762143"/>
    <w:rsid w:val="007623FC"/>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16A"/>
    <w:rsid w:val="007874F8"/>
    <w:rsid w:val="00790417"/>
    <w:rsid w:val="00790AE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5EB"/>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C0A"/>
    <w:rsid w:val="007B5FD9"/>
    <w:rsid w:val="007B63AA"/>
    <w:rsid w:val="007B6816"/>
    <w:rsid w:val="007B6C38"/>
    <w:rsid w:val="007B7ED9"/>
    <w:rsid w:val="007B7FC0"/>
    <w:rsid w:val="007C0D39"/>
    <w:rsid w:val="007C107C"/>
    <w:rsid w:val="007C1086"/>
    <w:rsid w:val="007C2972"/>
    <w:rsid w:val="007C4A64"/>
    <w:rsid w:val="007C5E11"/>
    <w:rsid w:val="007C6AF8"/>
    <w:rsid w:val="007C71BB"/>
    <w:rsid w:val="007C75CA"/>
    <w:rsid w:val="007D0F28"/>
    <w:rsid w:val="007D1079"/>
    <w:rsid w:val="007D13D5"/>
    <w:rsid w:val="007D154A"/>
    <w:rsid w:val="007D3431"/>
    <w:rsid w:val="007D3C8C"/>
    <w:rsid w:val="007D4832"/>
    <w:rsid w:val="007D4A0E"/>
    <w:rsid w:val="007D572B"/>
    <w:rsid w:val="007E00BC"/>
    <w:rsid w:val="007E21DF"/>
    <w:rsid w:val="007E3991"/>
    <w:rsid w:val="007E49AA"/>
    <w:rsid w:val="007E5287"/>
    <w:rsid w:val="007E605A"/>
    <w:rsid w:val="007E6343"/>
    <w:rsid w:val="007E69CC"/>
    <w:rsid w:val="007E6FB0"/>
    <w:rsid w:val="007F0D82"/>
    <w:rsid w:val="007F0DCB"/>
    <w:rsid w:val="007F1E68"/>
    <w:rsid w:val="007F20F1"/>
    <w:rsid w:val="007F2AC2"/>
    <w:rsid w:val="007F373F"/>
    <w:rsid w:val="007F5299"/>
    <w:rsid w:val="007F536A"/>
    <w:rsid w:val="007F53F7"/>
    <w:rsid w:val="007F5DAF"/>
    <w:rsid w:val="007F622C"/>
    <w:rsid w:val="007F70CC"/>
    <w:rsid w:val="007F76F3"/>
    <w:rsid w:val="007F79FA"/>
    <w:rsid w:val="007F7AE1"/>
    <w:rsid w:val="0080026A"/>
    <w:rsid w:val="00800E2F"/>
    <w:rsid w:val="00801464"/>
    <w:rsid w:val="00802E9A"/>
    <w:rsid w:val="00803142"/>
    <w:rsid w:val="00804551"/>
    <w:rsid w:val="00805B03"/>
    <w:rsid w:val="00807486"/>
    <w:rsid w:val="00807D7E"/>
    <w:rsid w:val="00807E74"/>
    <w:rsid w:val="008103FE"/>
    <w:rsid w:val="00811981"/>
    <w:rsid w:val="0081245E"/>
    <w:rsid w:val="00812CCD"/>
    <w:rsid w:val="00813D73"/>
    <w:rsid w:val="00814809"/>
    <w:rsid w:val="0081483F"/>
    <w:rsid w:val="008218D6"/>
    <w:rsid w:val="00821AE8"/>
    <w:rsid w:val="008224A6"/>
    <w:rsid w:val="00822C6A"/>
    <w:rsid w:val="008249E9"/>
    <w:rsid w:val="008252D8"/>
    <w:rsid w:val="00825910"/>
    <w:rsid w:val="008273A1"/>
    <w:rsid w:val="008274BB"/>
    <w:rsid w:val="00830B16"/>
    <w:rsid w:val="00830CDB"/>
    <w:rsid w:val="00831663"/>
    <w:rsid w:val="008318AB"/>
    <w:rsid w:val="008334BF"/>
    <w:rsid w:val="00833B95"/>
    <w:rsid w:val="00834754"/>
    <w:rsid w:val="00834A3B"/>
    <w:rsid w:val="00834BB7"/>
    <w:rsid w:val="00837072"/>
    <w:rsid w:val="0083717D"/>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0D"/>
    <w:rsid w:val="0085794D"/>
    <w:rsid w:val="00860168"/>
    <w:rsid w:val="00860A51"/>
    <w:rsid w:val="0086196F"/>
    <w:rsid w:val="00861BEF"/>
    <w:rsid w:val="00861C25"/>
    <w:rsid w:val="00862AD6"/>
    <w:rsid w:val="008633F2"/>
    <w:rsid w:val="0086377B"/>
    <w:rsid w:val="0086381F"/>
    <w:rsid w:val="00865BCA"/>
    <w:rsid w:val="00866FBC"/>
    <w:rsid w:val="0086771E"/>
    <w:rsid w:val="00872977"/>
    <w:rsid w:val="00872C22"/>
    <w:rsid w:val="008735AA"/>
    <w:rsid w:val="008735C7"/>
    <w:rsid w:val="00873EFD"/>
    <w:rsid w:val="008754B1"/>
    <w:rsid w:val="00876CD9"/>
    <w:rsid w:val="00876CDC"/>
    <w:rsid w:val="00877DA4"/>
    <w:rsid w:val="00880AA1"/>
    <w:rsid w:val="0088211C"/>
    <w:rsid w:val="0088283A"/>
    <w:rsid w:val="00883EB3"/>
    <w:rsid w:val="00884656"/>
    <w:rsid w:val="0088537B"/>
    <w:rsid w:val="0088596E"/>
    <w:rsid w:val="00885A18"/>
    <w:rsid w:val="008872E1"/>
    <w:rsid w:val="008879DA"/>
    <w:rsid w:val="008907FD"/>
    <w:rsid w:val="00890F18"/>
    <w:rsid w:val="00892063"/>
    <w:rsid w:val="00893F00"/>
    <w:rsid w:val="008941FF"/>
    <w:rsid w:val="00894F1D"/>
    <w:rsid w:val="00897053"/>
    <w:rsid w:val="008A030C"/>
    <w:rsid w:val="008A08EC"/>
    <w:rsid w:val="008A0FD2"/>
    <w:rsid w:val="008A17D3"/>
    <w:rsid w:val="008A1C78"/>
    <w:rsid w:val="008A37FF"/>
    <w:rsid w:val="008A44CC"/>
    <w:rsid w:val="008A469B"/>
    <w:rsid w:val="008A4928"/>
    <w:rsid w:val="008A4A5E"/>
    <w:rsid w:val="008A4F48"/>
    <w:rsid w:val="008A59E9"/>
    <w:rsid w:val="008B15E3"/>
    <w:rsid w:val="008B162F"/>
    <w:rsid w:val="008B1D4F"/>
    <w:rsid w:val="008B1FF0"/>
    <w:rsid w:val="008B216C"/>
    <w:rsid w:val="008B2614"/>
    <w:rsid w:val="008B287E"/>
    <w:rsid w:val="008B291E"/>
    <w:rsid w:val="008B2EF7"/>
    <w:rsid w:val="008B483E"/>
    <w:rsid w:val="008B5F00"/>
    <w:rsid w:val="008B60E9"/>
    <w:rsid w:val="008C1206"/>
    <w:rsid w:val="008C1FF7"/>
    <w:rsid w:val="008C32D5"/>
    <w:rsid w:val="008C362C"/>
    <w:rsid w:val="008C3743"/>
    <w:rsid w:val="008C41D5"/>
    <w:rsid w:val="008C4329"/>
    <w:rsid w:val="008C4952"/>
    <w:rsid w:val="008C5846"/>
    <w:rsid w:val="008C5B59"/>
    <w:rsid w:val="008C7A55"/>
    <w:rsid w:val="008C7A5F"/>
    <w:rsid w:val="008C7F07"/>
    <w:rsid w:val="008D0486"/>
    <w:rsid w:val="008D092C"/>
    <w:rsid w:val="008D1518"/>
    <w:rsid w:val="008D170E"/>
    <w:rsid w:val="008D1B17"/>
    <w:rsid w:val="008D1DB6"/>
    <w:rsid w:val="008D27B3"/>
    <w:rsid w:val="008D2D20"/>
    <w:rsid w:val="008D6B3F"/>
    <w:rsid w:val="008E0416"/>
    <w:rsid w:val="008E0EB6"/>
    <w:rsid w:val="008E12F8"/>
    <w:rsid w:val="008E2C98"/>
    <w:rsid w:val="008E3D19"/>
    <w:rsid w:val="008E457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039"/>
    <w:rsid w:val="00916478"/>
    <w:rsid w:val="00916ED9"/>
    <w:rsid w:val="009173A0"/>
    <w:rsid w:val="00917952"/>
    <w:rsid w:val="0092375A"/>
    <w:rsid w:val="00923A7D"/>
    <w:rsid w:val="00925CA3"/>
    <w:rsid w:val="00926B89"/>
    <w:rsid w:val="00926C01"/>
    <w:rsid w:val="00927C1B"/>
    <w:rsid w:val="00930E05"/>
    <w:rsid w:val="009312F0"/>
    <w:rsid w:val="00932C19"/>
    <w:rsid w:val="00934371"/>
    <w:rsid w:val="00934470"/>
    <w:rsid w:val="00934C2E"/>
    <w:rsid w:val="00935344"/>
    <w:rsid w:val="0093589E"/>
    <w:rsid w:val="0093615C"/>
    <w:rsid w:val="009367F5"/>
    <w:rsid w:val="00936D93"/>
    <w:rsid w:val="00937D45"/>
    <w:rsid w:val="00940911"/>
    <w:rsid w:val="00940D25"/>
    <w:rsid w:val="00941E6B"/>
    <w:rsid w:val="00942421"/>
    <w:rsid w:val="00942586"/>
    <w:rsid w:val="00942A8D"/>
    <w:rsid w:val="00945C0A"/>
    <w:rsid w:val="00945C17"/>
    <w:rsid w:val="00947C57"/>
    <w:rsid w:val="00950198"/>
    <w:rsid w:val="0095085E"/>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BC8"/>
    <w:rsid w:val="00961022"/>
    <w:rsid w:val="0096110F"/>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436"/>
    <w:rsid w:val="00974FE8"/>
    <w:rsid w:val="00975CE0"/>
    <w:rsid w:val="009761CF"/>
    <w:rsid w:val="00976391"/>
    <w:rsid w:val="0097690B"/>
    <w:rsid w:val="00976CBE"/>
    <w:rsid w:val="009772F8"/>
    <w:rsid w:val="009807B3"/>
    <w:rsid w:val="00980867"/>
    <w:rsid w:val="009814E8"/>
    <w:rsid w:val="009816D0"/>
    <w:rsid w:val="00981BB9"/>
    <w:rsid w:val="009821D2"/>
    <w:rsid w:val="009822BD"/>
    <w:rsid w:val="009835D9"/>
    <w:rsid w:val="009851B8"/>
    <w:rsid w:val="0098614D"/>
    <w:rsid w:val="0098652B"/>
    <w:rsid w:val="00986C0C"/>
    <w:rsid w:val="00986CFF"/>
    <w:rsid w:val="00990BC7"/>
    <w:rsid w:val="00991147"/>
    <w:rsid w:val="00991666"/>
    <w:rsid w:val="009925C8"/>
    <w:rsid w:val="009934B9"/>
    <w:rsid w:val="00993749"/>
    <w:rsid w:val="009946FC"/>
    <w:rsid w:val="00994AE2"/>
    <w:rsid w:val="00994C62"/>
    <w:rsid w:val="009952E9"/>
    <w:rsid w:val="00995E59"/>
    <w:rsid w:val="00996972"/>
    <w:rsid w:val="00997FCA"/>
    <w:rsid w:val="009A06A3"/>
    <w:rsid w:val="009A14F4"/>
    <w:rsid w:val="009A1781"/>
    <w:rsid w:val="009A1939"/>
    <w:rsid w:val="009A250E"/>
    <w:rsid w:val="009A36B1"/>
    <w:rsid w:val="009A44DE"/>
    <w:rsid w:val="009A513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9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3C7"/>
    <w:rsid w:val="009E051A"/>
    <w:rsid w:val="009E28EE"/>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276"/>
    <w:rsid w:val="00A07106"/>
    <w:rsid w:val="00A10BDE"/>
    <w:rsid w:val="00A118D1"/>
    <w:rsid w:val="00A12779"/>
    <w:rsid w:val="00A131A8"/>
    <w:rsid w:val="00A1403A"/>
    <w:rsid w:val="00A1416A"/>
    <w:rsid w:val="00A149D7"/>
    <w:rsid w:val="00A1569B"/>
    <w:rsid w:val="00A15FAA"/>
    <w:rsid w:val="00A1702E"/>
    <w:rsid w:val="00A17EAF"/>
    <w:rsid w:val="00A20CB1"/>
    <w:rsid w:val="00A210AA"/>
    <w:rsid w:val="00A21470"/>
    <w:rsid w:val="00A228E4"/>
    <w:rsid w:val="00A235AE"/>
    <w:rsid w:val="00A23868"/>
    <w:rsid w:val="00A23B78"/>
    <w:rsid w:val="00A23BBA"/>
    <w:rsid w:val="00A23CB5"/>
    <w:rsid w:val="00A24224"/>
    <w:rsid w:val="00A24F28"/>
    <w:rsid w:val="00A2573B"/>
    <w:rsid w:val="00A25C93"/>
    <w:rsid w:val="00A25F3B"/>
    <w:rsid w:val="00A26DA1"/>
    <w:rsid w:val="00A27543"/>
    <w:rsid w:val="00A30410"/>
    <w:rsid w:val="00A30505"/>
    <w:rsid w:val="00A31541"/>
    <w:rsid w:val="00A31D3C"/>
    <w:rsid w:val="00A32335"/>
    <w:rsid w:val="00A32CAB"/>
    <w:rsid w:val="00A34195"/>
    <w:rsid w:val="00A34535"/>
    <w:rsid w:val="00A35FA2"/>
    <w:rsid w:val="00A36010"/>
    <w:rsid w:val="00A3607B"/>
    <w:rsid w:val="00A36832"/>
    <w:rsid w:val="00A42794"/>
    <w:rsid w:val="00A43593"/>
    <w:rsid w:val="00A438D9"/>
    <w:rsid w:val="00A446C3"/>
    <w:rsid w:val="00A45638"/>
    <w:rsid w:val="00A45E00"/>
    <w:rsid w:val="00A463E3"/>
    <w:rsid w:val="00A46B5B"/>
    <w:rsid w:val="00A473E4"/>
    <w:rsid w:val="00A47CC6"/>
    <w:rsid w:val="00A47F95"/>
    <w:rsid w:val="00A50C5F"/>
    <w:rsid w:val="00A513FF"/>
    <w:rsid w:val="00A51563"/>
    <w:rsid w:val="00A53003"/>
    <w:rsid w:val="00A5345E"/>
    <w:rsid w:val="00A54949"/>
    <w:rsid w:val="00A55E0A"/>
    <w:rsid w:val="00A5645D"/>
    <w:rsid w:val="00A56F6D"/>
    <w:rsid w:val="00A570AE"/>
    <w:rsid w:val="00A60363"/>
    <w:rsid w:val="00A607E9"/>
    <w:rsid w:val="00A60C51"/>
    <w:rsid w:val="00A61063"/>
    <w:rsid w:val="00A62ECF"/>
    <w:rsid w:val="00A63160"/>
    <w:rsid w:val="00A643FF"/>
    <w:rsid w:val="00A64C7B"/>
    <w:rsid w:val="00A651F5"/>
    <w:rsid w:val="00A65A7D"/>
    <w:rsid w:val="00A66142"/>
    <w:rsid w:val="00A66AAC"/>
    <w:rsid w:val="00A66AFD"/>
    <w:rsid w:val="00A67645"/>
    <w:rsid w:val="00A73B63"/>
    <w:rsid w:val="00A73C6D"/>
    <w:rsid w:val="00A7456F"/>
    <w:rsid w:val="00A746AE"/>
    <w:rsid w:val="00A74961"/>
    <w:rsid w:val="00A74DEE"/>
    <w:rsid w:val="00A75755"/>
    <w:rsid w:val="00A767CC"/>
    <w:rsid w:val="00A76903"/>
    <w:rsid w:val="00A7757A"/>
    <w:rsid w:val="00A7791F"/>
    <w:rsid w:val="00A8109F"/>
    <w:rsid w:val="00A81B60"/>
    <w:rsid w:val="00A8265C"/>
    <w:rsid w:val="00A83682"/>
    <w:rsid w:val="00A8447E"/>
    <w:rsid w:val="00A86847"/>
    <w:rsid w:val="00A86B4F"/>
    <w:rsid w:val="00A904DB"/>
    <w:rsid w:val="00A90D2B"/>
    <w:rsid w:val="00A9186F"/>
    <w:rsid w:val="00A9190D"/>
    <w:rsid w:val="00A92D85"/>
    <w:rsid w:val="00A93620"/>
    <w:rsid w:val="00A9371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B1"/>
    <w:rsid w:val="00AA6E53"/>
    <w:rsid w:val="00AA7F12"/>
    <w:rsid w:val="00AB0BC7"/>
    <w:rsid w:val="00AB39C4"/>
    <w:rsid w:val="00AB3BD1"/>
    <w:rsid w:val="00AB443B"/>
    <w:rsid w:val="00AB4A09"/>
    <w:rsid w:val="00AB4AFA"/>
    <w:rsid w:val="00AB51CF"/>
    <w:rsid w:val="00AB59A9"/>
    <w:rsid w:val="00AB5DB5"/>
    <w:rsid w:val="00AB7E31"/>
    <w:rsid w:val="00AC0322"/>
    <w:rsid w:val="00AC0A18"/>
    <w:rsid w:val="00AC1F7B"/>
    <w:rsid w:val="00AC2D32"/>
    <w:rsid w:val="00AC36A7"/>
    <w:rsid w:val="00AC3D02"/>
    <w:rsid w:val="00AC450A"/>
    <w:rsid w:val="00AC4A6A"/>
    <w:rsid w:val="00AC4CDB"/>
    <w:rsid w:val="00AC4EB8"/>
    <w:rsid w:val="00AC5656"/>
    <w:rsid w:val="00AC7FB4"/>
    <w:rsid w:val="00AD0290"/>
    <w:rsid w:val="00AD0545"/>
    <w:rsid w:val="00AD0794"/>
    <w:rsid w:val="00AD0A22"/>
    <w:rsid w:val="00AD1948"/>
    <w:rsid w:val="00AD27B0"/>
    <w:rsid w:val="00AD442F"/>
    <w:rsid w:val="00AD67C7"/>
    <w:rsid w:val="00AE0983"/>
    <w:rsid w:val="00AE0B99"/>
    <w:rsid w:val="00AE1472"/>
    <w:rsid w:val="00AE1CA8"/>
    <w:rsid w:val="00AE2732"/>
    <w:rsid w:val="00AE3FFE"/>
    <w:rsid w:val="00AE485A"/>
    <w:rsid w:val="00AE51ED"/>
    <w:rsid w:val="00AE58A6"/>
    <w:rsid w:val="00AE6A23"/>
    <w:rsid w:val="00AE6C6F"/>
    <w:rsid w:val="00AE7A72"/>
    <w:rsid w:val="00AE7A8D"/>
    <w:rsid w:val="00AE7BDE"/>
    <w:rsid w:val="00AF0591"/>
    <w:rsid w:val="00AF0655"/>
    <w:rsid w:val="00AF09BC"/>
    <w:rsid w:val="00AF09FB"/>
    <w:rsid w:val="00AF3346"/>
    <w:rsid w:val="00AF3A96"/>
    <w:rsid w:val="00AF3B3F"/>
    <w:rsid w:val="00AF3EBA"/>
    <w:rsid w:val="00AF42C3"/>
    <w:rsid w:val="00AF4A9B"/>
    <w:rsid w:val="00AF7393"/>
    <w:rsid w:val="00B01331"/>
    <w:rsid w:val="00B014C2"/>
    <w:rsid w:val="00B02BFC"/>
    <w:rsid w:val="00B03770"/>
    <w:rsid w:val="00B03D58"/>
    <w:rsid w:val="00B03E15"/>
    <w:rsid w:val="00B03F2F"/>
    <w:rsid w:val="00B04613"/>
    <w:rsid w:val="00B059AF"/>
    <w:rsid w:val="00B06F3E"/>
    <w:rsid w:val="00B079F5"/>
    <w:rsid w:val="00B10464"/>
    <w:rsid w:val="00B11255"/>
    <w:rsid w:val="00B14987"/>
    <w:rsid w:val="00B15CB4"/>
    <w:rsid w:val="00B15D04"/>
    <w:rsid w:val="00B162DB"/>
    <w:rsid w:val="00B17400"/>
    <w:rsid w:val="00B17779"/>
    <w:rsid w:val="00B20E9E"/>
    <w:rsid w:val="00B21492"/>
    <w:rsid w:val="00B2149D"/>
    <w:rsid w:val="00B22ED3"/>
    <w:rsid w:val="00B23A15"/>
    <w:rsid w:val="00B24413"/>
    <w:rsid w:val="00B24F30"/>
    <w:rsid w:val="00B25925"/>
    <w:rsid w:val="00B25D0E"/>
    <w:rsid w:val="00B25EB4"/>
    <w:rsid w:val="00B26143"/>
    <w:rsid w:val="00B264FD"/>
    <w:rsid w:val="00B26B65"/>
    <w:rsid w:val="00B272D5"/>
    <w:rsid w:val="00B272E2"/>
    <w:rsid w:val="00B300BA"/>
    <w:rsid w:val="00B3212C"/>
    <w:rsid w:val="00B32CA9"/>
    <w:rsid w:val="00B32DC3"/>
    <w:rsid w:val="00B33CA8"/>
    <w:rsid w:val="00B34011"/>
    <w:rsid w:val="00B34D6A"/>
    <w:rsid w:val="00B3593E"/>
    <w:rsid w:val="00B367F4"/>
    <w:rsid w:val="00B369A9"/>
    <w:rsid w:val="00B37C46"/>
    <w:rsid w:val="00B37F94"/>
    <w:rsid w:val="00B401EF"/>
    <w:rsid w:val="00B405DC"/>
    <w:rsid w:val="00B41DDA"/>
    <w:rsid w:val="00B435BF"/>
    <w:rsid w:val="00B438A2"/>
    <w:rsid w:val="00B444C8"/>
    <w:rsid w:val="00B44FFE"/>
    <w:rsid w:val="00B464DA"/>
    <w:rsid w:val="00B4657F"/>
    <w:rsid w:val="00B467EB"/>
    <w:rsid w:val="00B47340"/>
    <w:rsid w:val="00B47691"/>
    <w:rsid w:val="00B4781C"/>
    <w:rsid w:val="00B5096F"/>
    <w:rsid w:val="00B51FF2"/>
    <w:rsid w:val="00B526DF"/>
    <w:rsid w:val="00B5315C"/>
    <w:rsid w:val="00B5422D"/>
    <w:rsid w:val="00B54F53"/>
    <w:rsid w:val="00B558B3"/>
    <w:rsid w:val="00B55BE9"/>
    <w:rsid w:val="00B560D2"/>
    <w:rsid w:val="00B56400"/>
    <w:rsid w:val="00B5769D"/>
    <w:rsid w:val="00B57B4F"/>
    <w:rsid w:val="00B60702"/>
    <w:rsid w:val="00B61BA6"/>
    <w:rsid w:val="00B6361C"/>
    <w:rsid w:val="00B65BB4"/>
    <w:rsid w:val="00B662D7"/>
    <w:rsid w:val="00B6636D"/>
    <w:rsid w:val="00B6670F"/>
    <w:rsid w:val="00B67B0A"/>
    <w:rsid w:val="00B702BB"/>
    <w:rsid w:val="00B7146B"/>
    <w:rsid w:val="00B71D07"/>
    <w:rsid w:val="00B71DC3"/>
    <w:rsid w:val="00B71E39"/>
    <w:rsid w:val="00B72CC6"/>
    <w:rsid w:val="00B738FB"/>
    <w:rsid w:val="00B741F2"/>
    <w:rsid w:val="00B75989"/>
    <w:rsid w:val="00B77AE2"/>
    <w:rsid w:val="00B77B34"/>
    <w:rsid w:val="00B80DC6"/>
    <w:rsid w:val="00B81E96"/>
    <w:rsid w:val="00B82343"/>
    <w:rsid w:val="00B8312C"/>
    <w:rsid w:val="00B83A13"/>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353"/>
    <w:rsid w:val="00BB5B6F"/>
    <w:rsid w:val="00BB69FE"/>
    <w:rsid w:val="00BC128E"/>
    <w:rsid w:val="00BC19AC"/>
    <w:rsid w:val="00BC1CE4"/>
    <w:rsid w:val="00BC23D0"/>
    <w:rsid w:val="00BC2519"/>
    <w:rsid w:val="00BC255C"/>
    <w:rsid w:val="00BC3455"/>
    <w:rsid w:val="00BC34D0"/>
    <w:rsid w:val="00BC59A3"/>
    <w:rsid w:val="00BC789F"/>
    <w:rsid w:val="00BD0133"/>
    <w:rsid w:val="00BD0F71"/>
    <w:rsid w:val="00BD1573"/>
    <w:rsid w:val="00BD2553"/>
    <w:rsid w:val="00BD265B"/>
    <w:rsid w:val="00BD3756"/>
    <w:rsid w:val="00BD4217"/>
    <w:rsid w:val="00BD472D"/>
    <w:rsid w:val="00BD57CC"/>
    <w:rsid w:val="00BD5BCA"/>
    <w:rsid w:val="00BE10F1"/>
    <w:rsid w:val="00BE1A5A"/>
    <w:rsid w:val="00BE231E"/>
    <w:rsid w:val="00BE256F"/>
    <w:rsid w:val="00BE2828"/>
    <w:rsid w:val="00BE2B0A"/>
    <w:rsid w:val="00BE3468"/>
    <w:rsid w:val="00BE42F2"/>
    <w:rsid w:val="00BE469E"/>
    <w:rsid w:val="00BE5708"/>
    <w:rsid w:val="00BE6AFC"/>
    <w:rsid w:val="00BE7103"/>
    <w:rsid w:val="00BE789E"/>
    <w:rsid w:val="00BE7F17"/>
    <w:rsid w:val="00BE7FD8"/>
    <w:rsid w:val="00BF0D2F"/>
    <w:rsid w:val="00BF126A"/>
    <w:rsid w:val="00BF1E2A"/>
    <w:rsid w:val="00BF2243"/>
    <w:rsid w:val="00BF3B6F"/>
    <w:rsid w:val="00BF4C3A"/>
    <w:rsid w:val="00BF51D4"/>
    <w:rsid w:val="00BF5340"/>
    <w:rsid w:val="00BF54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4BE"/>
    <w:rsid w:val="00C3209E"/>
    <w:rsid w:val="00C3212E"/>
    <w:rsid w:val="00C34C12"/>
    <w:rsid w:val="00C34F3A"/>
    <w:rsid w:val="00C36359"/>
    <w:rsid w:val="00C36979"/>
    <w:rsid w:val="00C36E24"/>
    <w:rsid w:val="00C37160"/>
    <w:rsid w:val="00C37A62"/>
    <w:rsid w:val="00C40177"/>
    <w:rsid w:val="00C4043D"/>
    <w:rsid w:val="00C42557"/>
    <w:rsid w:val="00C4304C"/>
    <w:rsid w:val="00C433AE"/>
    <w:rsid w:val="00C43418"/>
    <w:rsid w:val="00C43604"/>
    <w:rsid w:val="00C4361F"/>
    <w:rsid w:val="00C4394D"/>
    <w:rsid w:val="00C44C38"/>
    <w:rsid w:val="00C45A3F"/>
    <w:rsid w:val="00C46228"/>
    <w:rsid w:val="00C47B3F"/>
    <w:rsid w:val="00C51CC5"/>
    <w:rsid w:val="00C52444"/>
    <w:rsid w:val="00C5260B"/>
    <w:rsid w:val="00C52C13"/>
    <w:rsid w:val="00C530DD"/>
    <w:rsid w:val="00C541F2"/>
    <w:rsid w:val="00C54513"/>
    <w:rsid w:val="00C548C2"/>
    <w:rsid w:val="00C5511B"/>
    <w:rsid w:val="00C55399"/>
    <w:rsid w:val="00C578D2"/>
    <w:rsid w:val="00C627BE"/>
    <w:rsid w:val="00C62A9C"/>
    <w:rsid w:val="00C64546"/>
    <w:rsid w:val="00C648AC"/>
    <w:rsid w:val="00C65131"/>
    <w:rsid w:val="00C6579C"/>
    <w:rsid w:val="00C66615"/>
    <w:rsid w:val="00C66957"/>
    <w:rsid w:val="00C67AC5"/>
    <w:rsid w:val="00C70037"/>
    <w:rsid w:val="00C71E0D"/>
    <w:rsid w:val="00C7263C"/>
    <w:rsid w:val="00C739BD"/>
    <w:rsid w:val="00C74B22"/>
    <w:rsid w:val="00C75299"/>
    <w:rsid w:val="00C76599"/>
    <w:rsid w:val="00C76BBA"/>
    <w:rsid w:val="00C76DE8"/>
    <w:rsid w:val="00C77053"/>
    <w:rsid w:val="00C775F6"/>
    <w:rsid w:val="00C77744"/>
    <w:rsid w:val="00C7794C"/>
    <w:rsid w:val="00C77E48"/>
    <w:rsid w:val="00C80BE3"/>
    <w:rsid w:val="00C80EAD"/>
    <w:rsid w:val="00C81885"/>
    <w:rsid w:val="00C83CA4"/>
    <w:rsid w:val="00C83D2F"/>
    <w:rsid w:val="00C845DE"/>
    <w:rsid w:val="00C85233"/>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BAE"/>
    <w:rsid w:val="00CB0D72"/>
    <w:rsid w:val="00CB285D"/>
    <w:rsid w:val="00CB34AB"/>
    <w:rsid w:val="00CB3E70"/>
    <w:rsid w:val="00CB4CAC"/>
    <w:rsid w:val="00CB4DE1"/>
    <w:rsid w:val="00CB675A"/>
    <w:rsid w:val="00CB690A"/>
    <w:rsid w:val="00CB703A"/>
    <w:rsid w:val="00CC14A5"/>
    <w:rsid w:val="00CC2796"/>
    <w:rsid w:val="00CC2A53"/>
    <w:rsid w:val="00CC2CB6"/>
    <w:rsid w:val="00CC3816"/>
    <w:rsid w:val="00CC3CAD"/>
    <w:rsid w:val="00CC59D1"/>
    <w:rsid w:val="00CC5E31"/>
    <w:rsid w:val="00CC77FF"/>
    <w:rsid w:val="00CC780F"/>
    <w:rsid w:val="00CC7F9E"/>
    <w:rsid w:val="00CD02B7"/>
    <w:rsid w:val="00CD0E9E"/>
    <w:rsid w:val="00CD18F3"/>
    <w:rsid w:val="00CD1922"/>
    <w:rsid w:val="00CD27F3"/>
    <w:rsid w:val="00CD2EC3"/>
    <w:rsid w:val="00CD39F8"/>
    <w:rsid w:val="00CD4A81"/>
    <w:rsid w:val="00CD4B24"/>
    <w:rsid w:val="00CD607A"/>
    <w:rsid w:val="00CD648D"/>
    <w:rsid w:val="00CD6F50"/>
    <w:rsid w:val="00CD7843"/>
    <w:rsid w:val="00CD799D"/>
    <w:rsid w:val="00CE034E"/>
    <w:rsid w:val="00CE14C8"/>
    <w:rsid w:val="00CE1F38"/>
    <w:rsid w:val="00CE34A4"/>
    <w:rsid w:val="00CE5AE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D5F"/>
    <w:rsid w:val="00CF7310"/>
    <w:rsid w:val="00CF788B"/>
    <w:rsid w:val="00D01C14"/>
    <w:rsid w:val="00D0487D"/>
    <w:rsid w:val="00D05409"/>
    <w:rsid w:val="00D07514"/>
    <w:rsid w:val="00D12C49"/>
    <w:rsid w:val="00D1331A"/>
    <w:rsid w:val="00D1334E"/>
    <w:rsid w:val="00D133A7"/>
    <w:rsid w:val="00D1382A"/>
    <w:rsid w:val="00D1496F"/>
    <w:rsid w:val="00D14CB0"/>
    <w:rsid w:val="00D1621C"/>
    <w:rsid w:val="00D16D55"/>
    <w:rsid w:val="00D20699"/>
    <w:rsid w:val="00D21661"/>
    <w:rsid w:val="00D21FA0"/>
    <w:rsid w:val="00D226CE"/>
    <w:rsid w:val="00D22E63"/>
    <w:rsid w:val="00D237E7"/>
    <w:rsid w:val="00D23879"/>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BE7"/>
    <w:rsid w:val="00D4330C"/>
    <w:rsid w:val="00D448A4"/>
    <w:rsid w:val="00D4537D"/>
    <w:rsid w:val="00D458D4"/>
    <w:rsid w:val="00D46838"/>
    <w:rsid w:val="00D469AD"/>
    <w:rsid w:val="00D46AB4"/>
    <w:rsid w:val="00D46E60"/>
    <w:rsid w:val="00D47A5E"/>
    <w:rsid w:val="00D50938"/>
    <w:rsid w:val="00D50BA7"/>
    <w:rsid w:val="00D51D40"/>
    <w:rsid w:val="00D529A9"/>
    <w:rsid w:val="00D52E2D"/>
    <w:rsid w:val="00D52F34"/>
    <w:rsid w:val="00D55084"/>
    <w:rsid w:val="00D579EB"/>
    <w:rsid w:val="00D614D5"/>
    <w:rsid w:val="00D61CA9"/>
    <w:rsid w:val="00D6339A"/>
    <w:rsid w:val="00D63A7F"/>
    <w:rsid w:val="00D64932"/>
    <w:rsid w:val="00D64BFB"/>
    <w:rsid w:val="00D710EE"/>
    <w:rsid w:val="00D7132C"/>
    <w:rsid w:val="00D72284"/>
    <w:rsid w:val="00D728FF"/>
    <w:rsid w:val="00D732DF"/>
    <w:rsid w:val="00D733BE"/>
    <w:rsid w:val="00D73732"/>
    <w:rsid w:val="00D738BB"/>
    <w:rsid w:val="00D765CA"/>
    <w:rsid w:val="00D80624"/>
    <w:rsid w:val="00D80AF2"/>
    <w:rsid w:val="00D82F56"/>
    <w:rsid w:val="00D83241"/>
    <w:rsid w:val="00D841E6"/>
    <w:rsid w:val="00D84DCF"/>
    <w:rsid w:val="00D85C3D"/>
    <w:rsid w:val="00D87B7A"/>
    <w:rsid w:val="00D900BC"/>
    <w:rsid w:val="00D9022E"/>
    <w:rsid w:val="00D902CA"/>
    <w:rsid w:val="00D91217"/>
    <w:rsid w:val="00D9275D"/>
    <w:rsid w:val="00D93697"/>
    <w:rsid w:val="00D93D2F"/>
    <w:rsid w:val="00D95377"/>
    <w:rsid w:val="00D96E0E"/>
    <w:rsid w:val="00D96FF5"/>
    <w:rsid w:val="00D97F1A"/>
    <w:rsid w:val="00DA25F1"/>
    <w:rsid w:val="00DA29D5"/>
    <w:rsid w:val="00DA2AA6"/>
    <w:rsid w:val="00DA3AEF"/>
    <w:rsid w:val="00DA4A95"/>
    <w:rsid w:val="00DA4B01"/>
    <w:rsid w:val="00DA507E"/>
    <w:rsid w:val="00DA5624"/>
    <w:rsid w:val="00DA5C7E"/>
    <w:rsid w:val="00DA5E2A"/>
    <w:rsid w:val="00DA618C"/>
    <w:rsid w:val="00DA7F6E"/>
    <w:rsid w:val="00DB1C5D"/>
    <w:rsid w:val="00DB284E"/>
    <w:rsid w:val="00DB322D"/>
    <w:rsid w:val="00DB38B6"/>
    <w:rsid w:val="00DB4D35"/>
    <w:rsid w:val="00DB5878"/>
    <w:rsid w:val="00DB5B57"/>
    <w:rsid w:val="00DB6FED"/>
    <w:rsid w:val="00DC05E2"/>
    <w:rsid w:val="00DC0A91"/>
    <w:rsid w:val="00DC1357"/>
    <w:rsid w:val="00DC3C9F"/>
    <w:rsid w:val="00DC4247"/>
    <w:rsid w:val="00DC4A42"/>
    <w:rsid w:val="00DC5335"/>
    <w:rsid w:val="00DC596F"/>
    <w:rsid w:val="00DC625C"/>
    <w:rsid w:val="00DC66C7"/>
    <w:rsid w:val="00DC7E89"/>
    <w:rsid w:val="00DD0926"/>
    <w:rsid w:val="00DD1FA5"/>
    <w:rsid w:val="00DD278C"/>
    <w:rsid w:val="00DD2B73"/>
    <w:rsid w:val="00DD47B2"/>
    <w:rsid w:val="00DD5B62"/>
    <w:rsid w:val="00DD663B"/>
    <w:rsid w:val="00DD6A08"/>
    <w:rsid w:val="00DE2B7E"/>
    <w:rsid w:val="00DE325F"/>
    <w:rsid w:val="00DE4468"/>
    <w:rsid w:val="00DE4D23"/>
    <w:rsid w:val="00DE4E66"/>
    <w:rsid w:val="00DE4FE3"/>
    <w:rsid w:val="00DE5A6F"/>
    <w:rsid w:val="00DE7993"/>
    <w:rsid w:val="00DF0A26"/>
    <w:rsid w:val="00DF0C97"/>
    <w:rsid w:val="00DF1A53"/>
    <w:rsid w:val="00DF1A82"/>
    <w:rsid w:val="00DF2543"/>
    <w:rsid w:val="00DF2E05"/>
    <w:rsid w:val="00DF35F4"/>
    <w:rsid w:val="00DF4F9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BA1"/>
    <w:rsid w:val="00E10CF7"/>
    <w:rsid w:val="00E113B9"/>
    <w:rsid w:val="00E12018"/>
    <w:rsid w:val="00E13BF6"/>
    <w:rsid w:val="00E14809"/>
    <w:rsid w:val="00E15529"/>
    <w:rsid w:val="00E15C61"/>
    <w:rsid w:val="00E161AD"/>
    <w:rsid w:val="00E16F6D"/>
    <w:rsid w:val="00E20D88"/>
    <w:rsid w:val="00E210B3"/>
    <w:rsid w:val="00E217FF"/>
    <w:rsid w:val="00E21E7A"/>
    <w:rsid w:val="00E2211F"/>
    <w:rsid w:val="00E221DB"/>
    <w:rsid w:val="00E2227B"/>
    <w:rsid w:val="00E225DD"/>
    <w:rsid w:val="00E2280C"/>
    <w:rsid w:val="00E234EE"/>
    <w:rsid w:val="00E2447A"/>
    <w:rsid w:val="00E25148"/>
    <w:rsid w:val="00E2566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7C"/>
    <w:rsid w:val="00E4178A"/>
    <w:rsid w:val="00E41B93"/>
    <w:rsid w:val="00E4287B"/>
    <w:rsid w:val="00E45357"/>
    <w:rsid w:val="00E45525"/>
    <w:rsid w:val="00E46ECD"/>
    <w:rsid w:val="00E46FFA"/>
    <w:rsid w:val="00E47632"/>
    <w:rsid w:val="00E479D7"/>
    <w:rsid w:val="00E50E82"/>
    <w:rsid w:val="00E51C77"/>
    <w:rsid w:val="00E52155"/>
    <w:rsid w:val="00E54D1D"/>
    <w:rsid w:val="00E54D2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67F47"/>
    <w:rsid w:val="00E713DE"/>
    <w:rsid w:val="00E72791"/>
    <w:rsid w:val="00E72A6B"/>
    <w:rsid w:val="00E72C53"/>
    <w:rsid w:val="00E73FF9"/>
    <w:rsid w:val="00E74A85"/>
    <w:rsid w:val="00E75C05"/>
    <w:rsid w:val="00E767EE"/>
    <w:rsid w:val="00E76A73"/>
    <w:rsid w:val="00E76FAD"/>
    <w:rsid w:val="00E7788F"/>
    <w:rsid w:val="00E81533"/>
    <w:rsid w:val="00E82993"/>
    <w:rsid w:val="00E82A74"/>
    <w:rsid w:val="00E82F57"/>
    <w:rsid w:val="00E8347A"/>
    <w:rsid w:val="00E8348F"/>
    <w:rsid w:val="00E84E20"/>
    <w:rsid w:val="00E8578D"/>
    <w:rsid w:val="00E85E77"/>
    <w:rsid w:val="00E85EE6"/>
    <w:rsid w:val="00E90626"/>
    <w:rsid w:val="00E91093"/>
    <w:rsid w:val="00E91498"/>
    <w:rsid w:val="00E91691"/>
    <w:rsid w:val="00E9296B"/>
    <w:rsid w:val="00E92C8C"/>
    <w:rsid w:val="00E94931"/>
    <w:rsid w:val="00E958DD"/>
    <w:rsid w:val="00E95BA9"/>
    <w:rsid w:val="00E9637F"/>
    <w:rsid w:val="00EA0C70"/>
    <w:rsid w:val="00EA17E6"/>
    <w:rsid w:val="00EA1D56"/>
    <w:rsid w:val="00EA28B3"/>
    <w:rsid w:val="00EA2D9E"/>
    <w:rsid w:val="00EA3139"/>
    <w:rsid w:val="00EA3201"/>
    <w:rsid w:val="00EA34FE"/>
    <w:rsid w:val="00EA3F7C"/>
    <w:rsid w:val="00EA4289"/>
    <w:rsid w:val="00EA4F84"/>
    <w:rsid w:val="00EA5004"/>
    <w:rsid w:val="00EA5A46"/>
    <w:rsid w:val="00EB0118"/>
    <w:rsid w:val="00EB0711"/>
    <w:rsid w:val="00EB09DB"/>
    <w:rsid w:val="00EB164E"/>
    <w:rsid w:val="00EB245F"/>
    <w:rsid w:val="00EB25FE"/>
    <w:rsid w:val="00EB3261"/>
    <w:rsid w:val="00EB33D4"/>
    <w:rsid w:val="00EB3646"/>
    <w:rsid w:val="00EB3CCD"/>
    <w:rsid w:val="00EB4A8F"/>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2C"/>
    <w:rsid w:val="00ED129B"/>
    <w:rsid w:val="00ED4E38"/>
    <w:rsid w:val="00ED5DA1"/>
    <w:rsid w:val="00ED6115"/>
    <w:rsid w:val="00ED7515"/>
    <w:rsid w:val="00EE0E3A"/>
    <w:rsid w:val="00EE11C0"/>
    <w:rsid w:val="00EE1219"/>
    <w:rsid w:val="00EE2FD9"/>
    <w:rsid w:val="00EE30F3"/>
    <w:rsid w:val="00EE42CC"/>
    <w:rsid w:val="00EE4662"/>
    <w:rsid w:val="00EE66DA"/>
    <w:rsid w:val="00EE6717"/>
    <w:rsid w:val="00EE6A2D"/>
    <w:rsid w:val="00EE78EC"/>
    <w:rsid w:val="00EF097E"/>
    <w:rsid w:val="00EF0CB6"/>
    <w:rsid w:val="00EF1760"/>
    <w:rsid w:val="00EF19F9"/>
    <w:rsid w:val="00EF1F0D"/>
    <w:rsid w:val="00EF2671"/>
    <w:rsid w:val="00EF2A87"/>
    <w:rsid w:val="00EF3D08"/>
    <w:rsid w:val="00EF41DF"/>
    <w:rsid w:val="00EF48DB"/>
    <w:rsid w:val="00EF4A41"/>
    <w:rsid w:val="00EF4BE5"/>
    <w:rsid w:val="00EF4E42"/>
    <w:rsid w:val="00EF5F80"/>
    <w:rsid w:val="00EF6C78"/>
    <w:rsid w:val="00EF6C9D"/>
    <w:rsid w:val="00EF6CE8"/>
    <w:rsid w:val="00F003A1"/>
    <w:rsid w:val="00F00F9E"/>
    <w:rsid w:val="00F02431"/>
    <w:rsid w:val="00F02727"/>
    <w:rsid w:val="00F03889"/>
    <w:rsid w:val="00F03AF8"/>
    <w:rsid w:val="00F0628A"/>
    <w:rsid w:val="00F0699E"/>
    <w:rsid w:val="00F072C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D6"/>
    <w:rsid w:val="00F2422D"/>
    <w:rsid w:val="00F25F12"/>
    <w:rsid w:val="00F266B9"/>
    <w:rsid w:val="00F26B7C"/>
    <w:rsid w:val="00F30682"/>
    <w:rsid w:val="00F30A3A"/>
    <w:rsid w:val="00F31A12"/>
    <w:rsid w:val="00F31FC9"/>
    <w:rsid w:val="00F326D3"/>
    <w:rsid w:val="00F32EAA"/>
    <w:rsid w:val="00F331F5"/>
    <w:rsid w:val="00F35312"/>
    <w:rsid w:val="00F36872"/>
    <w:rsid w:val="00F36E18"/>
    <w:rsid w:val="00F37BA2"/>
    <w:rsid w:val="00F4051C"/>
    <w:rsid w:val="00F40EE5"/>
    <w:rsid w:val="00F410BC"/>
    <w:rsid w:val="00F42035"/>
    <w:rsid w:val="00F429BE"/>
    <w:rsid w:val="00F43148"/>
    <w:rsid w:val="00F43588"/>
    <w:rsid w:val="00F44AF0"/>
    <w:rsid w:val="00F45049"/>
    <w:rsid w:val="00F45EB4"/>
    <w:rsid w:val="00F46295"/>
    <w:rsid w:val="00F4677B"/>
    <w:rsid w:val="00F47CC0"/>
    <w:rsid w:val="00F51F96"/>
    <w:rsid w:val="00F521CD"/>
    <w:rsid w:val="00F53417"/>
    <w:rsid w:val="00F549D1"/>
    <w:rsid w:val="00F550D1"/>
    <w:rsid w:val="00F55732"/>
    <w:rsid w:val="00F55950"/>
    <w:rsid w:val="00F566A0"/>
    <w:rsid w:val="00F56BB9"/>
    <w:rsid w:val="00F56F6F"/>
    <w:rsid w:val="00F60CB6"/>
    <w:rsid w:val="00F61070"/>
    <w:rsid w:val="00F62FE9"/>
    <w:rsid w:val="00F64B9B"/>
    <w:rsid w:val="00F65A1B"/>
    <w:rsid w:val="00F65A23"/>
    <w:rsid w:val="00F66C8A"/>
    <w:rsid w:val="00F67522"/>
    <w:rsid w:val="00F67578"/>
    <w:rsid w:val="00F67C3F"/>
    <w:rsid w:val="00F703BE"/>
    <w:rsid w:val="00F72B8D"/>
    <w:rsid w:val="00F72DB4"/>
    <w:rsid w:val="00F72E8F"/>
    <w:rsid w:val="00F73F19"/>
    <w:rsid w:val="00F76259"/>
    <w:rsid w:val="00F767C3"/>
    <w:rsid w:val="00F77118"/>
    <w:rsid w:val="00F80E63"/>
    <w:rsid w:val="00F8116D"/>
    <w:rsid w:val="00F81180"/>
    <w:rsid w:val="00F82967"/>
    <w:rsid w:val="00F84102"/>
    <w:rsid w:val="00F84248"/>
    <w:rsid w:val="00F8481F"/>
    <w:rsid w:val="00F85923"/>
    <w:rsid w:val="00F861C4"/>
    <w:rsid w:val="00F87187"/>
    <w:rsid w:val="00F877DB"/>
    <w:rsid w:val="00F87A9D"/>
    <w:rsid w:val="00F901CA"/>
    <w:rsid w:val="00F90AD9"/>
    <w:rsid w:val="00F934BB"/>
    <w:rsid w:val="00F93893"/>
    <w:rsid w:val="00F950EB"/>
    <w:rsid w:val="00F977B3"/>
    <w:rsid w:val="00F978FE"/>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2EE"/>
    <w:rsid w:val="00FC1B87"/>
    <w:rsid w:val="00FC2C86"/>
    <w:rsid w:val="00FC32DA"/>
    <w:rsid w:val="00FC34C6"/>
    <w:rsid w:val="00FC4794"/>
    <w:rsid w:val="00FC4F8A"/>
    <w:rsid w:val="00FC6152"/>
    <w:rsid w:val="00FC647A"/>
    <w:rsid w:val="00FC74CA"/>
    <w:rsid w:val="00FC7F36"/>
    <w:rsid w:val="00FD13D4"/>
    <w:rsid w:val="00FD1457"/>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8C"/>
    <w:rsid w:val="00FF40CB"/>
    <w:rsid w:val="00FF4491"/>
    <w:rsid w:val="00FF4956"/>
    <w:rsid w:val="00FF71E0"/>
    <w:rsid w:val="00FF7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EF5F8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23146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70861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4707880-4279-4744-A2D9-86869764E5AA}">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3</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540</cp:revision>
  <cp:lastPrinted>2018-08-13T16:59:00Z</cp:lastPrinted>
  <dcterms:created xsi:type="dcterms:W3CDTF">2020-03-09T10:10:00Z</dcterms:created>
  <dcterms:modified xsi:type="dcterms:W3CDTF">2024-04-05T13:08:00Z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(3)O7m9AtTebYgAMovpiTFoNMvnVG6bcGUIMiBQHZw02Lnipzgj06owUx/D2/8rLHKJEtDj52zo
lKCnqKBYOztemvpRTjf0hkQHWYuHTVKkybYiYe0sHt2G5bVgaooFC8QIt1jiP5TyZwCNENdQ
NElsySxvIftdmMaAG6JhGWQRJuqJtgjIiQ7mUh7RfmonwHIE4E5vc8zy+/YFjJuoQTt316Td
1zIMXi0Zmu35Q3y2JX</vt:lpwstr>
  </property>
  <property fmtid="{D5CDD505-2E9C-101B-9397-08002B2CF9AE}" pid="9" name="_2015_ms_pID_7253431">
    <vt:lpwstr>9+CAZslbzcfaz10Y6oKVuTflcTsfv95/5NfErnv/S0MH0OBL9QrZYE
/rEg9X9rfcjvKl4etCWEZU2g0a5XX63ETMZGVJNROrbMFZUKdCnYJ8iLdsavXCbZeQE8rNvA
0NGISbxDqvIfOt1q+N3/J6Pfuk2/Oeyde2DpL/cYRfyWWBgxQZbI8MT5bm2dP4X98hqRdVvg
1RWmkdoyxwfvOk5teW0rLSDLttEdc1SD6hiW</vt:lpwstr>
  </property>
  <property fmtid="{D5CDD505-2E9C-101B-9397-08002B2CF9AE}" pid="10" name="_2015_ms_pID_7253432">
    <vt:lpwstr>Jg==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1710852760</vt:lpwstr>
  </property>
</Properties>
</file>